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F3A1" w14:textId="481FFE9C" w:rsidR="0046324F" w:rsidRDefault="001D081B" w:rsidP="001D081B">
      <w:pPr>
        <w:jc w:val="center"/>
      </w:pPr>
      <w:r>
        <w:rPr>
          <w:noProof/>
        </w:rPr>
        <w:drawing>
          <wp:inline distT="0" distB="0" distL="0" distR="0" wp14:anchorId="043A5809" wp14:editId="75F4B711">
            <wp:extent cx="1803600" cy="1803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9532" w14:textId="1CA34F92" w:rsidR="001D081B" w:rsidRDefault="001D081B" w:rsidP="001D081B">
      <w:pPr>
        <w:jc w:val="center"/>
      </w:pPr>
    </w:p>
    <w:p w14:paraId="4030548D" w14:textId="19288E20" w:rsidR="001D081B" w:rsidRDefault="001D081B" w:rsidP="001D081B">
      <w:pPr>
        <w:jc w:val="center"/>
      </w:pPr>
    </w:p>
    <w:p w14:paraId="43E1207D" w14:textId="1F37833A" w:rsidR="001D081B" w:rsidRDefault="001D081B" w:rsidP="001D081B">
      <w:pPr>
        <w:rPr>
          <w:b/>
          <w:bCs/>
        </w:rPr>
      </w:pPr>
      <w:r>
        <w:rPr>
          <w:b/>
          <w:bCs/>
        </w:rPr>
        <w:t xml:space="preserve">MINUTES of </w:t>
      </w:r>
      <w:r w:rsidR="005857F1">
        <w:rPr>
          <w:b/>
          <w:bCs/>
        </w:rPr>
        <w:t>3</w:t>
      </w:r>
      <w:r w:rsidR="005857F1" w:rsidRPr="005857F1">
        <w:rPr>
          <w:b/>
          <w:bCs/>
          <w:vertAlign w:val="superscript"/>
        </w:rPr>
        <w:t>rd</w:t>
      </w:r>
      <w:r w:rsidR="005857F1">
        <w:rPr>
          <w:b/>
          <w:bCs/>
        </w:rPr>
        <w:t xml:space="preserve"> </w:t>
      </w:r>
      <w:r>
        <w:rPr>
          <w:b/>
          <w:bCs/>
        </w:rPr>
        <w:t xml:space="preserve">Meeting of Taskforce 275 held </w:t>
      </w:r>
      <w:r w:rsidR="005857F1">
        <w:rPr>
          <w:b/>
          <w:bCs/>
        </w:rPr>
        <w:t>at the Pine Marten, Dunbar on March 10</w:t>
      </w:r>
      <w:r w:rsidR="005857F1" w:rsidRPr="005857F1">
        <w:rPr>
          <w:b/>
          <w:bCs/>
          <w:vertAlign w:val="superscript"/>
        </w:rPr>
        <w:t>th</w:t>
      </w:r>
      <w:r w:rsidR="005857F1">
        <w:rPr>
          <w:b/>
          <w:bCs/>
        </w:rPr>
        <w:t xml:space="preserve"> and </w:t>
      </w:r>
      <w:r w:rsidR="00721361">
        <w:rPr>
          <w:b/>
          <w:bCs/>
        </w:rPr>
        <w:t xml:space="preserve">in the James Park Bistro at the Prestoungrange Gothenburg, Prestonpans </w:t>
      </w:r>
      <w:r w:rsidR="005857F1">
        <w:rPr>
          <w:b/>
          <w:bCs/>
        </w:rPr>
        <w:t>on March 12</w:t>
      </w:r>
      <w:r w:rsidR="005857F1" w:rsidRPr="005857F1">
        <w:rPr>
          <w:b/>
          <w:bCs/>
          <w:vertAlign w:val="superscript"/>
        </w:rPr>
        <w:t>th</w:t>
      </w:r>
      <w:r w:rsidR="005857F1">
        <w:rPr>
          <w:b/>
          <w:bCs/>
        </w:rPr>
        <w:t xml:space="preserve"> 2020</w:t>
      </w:r>
    </w:p>
    <w:p w14:paraId="6375821C" w14:textId="04C0E00E" w:rsidR="00F13291" w:rsidRDefault="00F13291" w:rsidP="001D081B">
      <w:r w:rsidRPr="00F13291">
        <w:t>Present:  Gordon Prestoungrange [</w:t>
      </w:r>
      <w:r w:rsidR="00721361">
        <w:t>in Chair]</w:t>
      </w:r>
      <w:r w:rsidRPr="00F13291">
        <w:t xml:space="preserve">, </w:t>
      </w:r>
      <w:r w:rsidR="005857F1">
        <w:t xml:space="preserve">Herbert Coutts, Joe Goldblatt, </w:t>
      </w:r>
      <w:r w:rsidRPr="00F13291">
        <w:t xml:space="preserve">Arran Johnston, </w:t>
      </w:r>
      <w:r w:rsidR="00721361">
        <w:t xml:space="preserve">Sharon Beck, </w:t>
      </w:r>
      <w:r w:rsidRPr="00F13291">
        <w:t>Avril Wills</w:t>
      </w:r>
      <w:r w:rsidR="005857F1">
        <w:t xml:space="preserve"> [e]</w:t>
      </w:r>
      <w:r w:rsidRPr="00F13291">
        <w:t xml:space="preserve">, </w:t>
      </w:r>
      <w:r w:rsidR="00721361">
        <w:t>Martha Br</w:t>
      </w:r>
      <w:r w:rsidR="00952617">
        <w:t>y</w:t>
      </w:r>
      <w:r w:rsidR="00721361">
        <w:t>ce</w:t>
      </w:r>
      <w:r w:rsidR="005857F1">
        <w:t xml:space="preserve"> [p/t]</w:t>
      </w:r>
      <w:r w:rsidR="00721361">
        <w:t xml:space="preserve">, Peter Mackenzie [p/t], </w:t>
      </w:r>
      <w:r w:rsidR="005857F1">
        <w:t xml:space="preserve">Ann Robertson [p/t], Kay Penman [p/t], Neil MacGregor [p/t], Sharon Dabell [e], </w:t>
      </w:r>
      <w:r w:rsidR="00721361">
        <w:t>Sylvia Burgess [e].</w:t>
      </w:r>
    </w:p>
    <w:p w14:paraId="76602C09" w14:textId="60DE0530" w:rsidR="00D83800" w:rsidRPr="00D83800" w:rsidRDefault="00D83800" w:rsidP="00D83800">
      <w:pPr>
        <w:jc w:val="center"/>
        <w:rPr>
          <w:color w:val="7030A0"/>
        </w:rPr>
      </w:pPr>
      <w:r w:rsidRPr="00D83800">
        <w:rPr>
          <w:color w:val="7030A0"/>
        </w:rPr>
        <w:t xml:space="preserve">Mauve text indicates specific adjustments arising from </w:t>
      </w:r>
      <w:proofErr w:type="spellStart"/>
      <w:r w:rsidRPr="00D83800">
        <w:rPr>
          <w:color w:val="7030A0"/>
        </w:rPr>
        <w:t>Covid</w:t>
      </w:r>
      <w:proofErr w:type="spellEnd"/>
      <w:r w:rsidRPr="00D83800">
        <w:rPr>
          <w:color w:val="7030A0"/>
        </w:rPr>
        <w:t xml:space="preserve"> 1</w:t>
      </w:r>
      <w:r w:rsidR="00561A42">
        <w:rPr>
          <w:color w:val="7030A0"/>
        </w:rPr>
        <w:t>9</w:t>
      </w:r>
      <w:r w:rsidRPr="00D83800">
        <w:rPr>
          <w:color w:val="7030A0"/>
        </w:rPr>
        <w:t xml:space="preserve"> epidemic</w:t>
      </w:r>
    </w:p>
    <w:p w14:paraId="147F6779" w14:textId="6F5685FD" w:rsidR="001D081B" w:rsidRDefault="001D081B" w:rsidP="001D081B">
      <w:pPr>
        <w:rPr>
          <w:b/>
          <w:bCs/>
        </w:rPr>
      </w:pPr>
    </w:p>
    <w:p w14:paraId="69CB2393" w14:textId="2F16C359" w:rsidR="001D081B" w:rsidRPr="006B5747" w:rsidRDefault="006B5747" w:rsidP="006B5747">
      <w:pPr>
        <w:rPr>
          <w:b/>
          <w:bCs/>
        </w:rPr>
      </w:pPr>
      <w:r>
        <w:rPr>
          <w:b/>
          <w:bCs/>
        </w:rPr>
        <w:t xml:space="preserve">1:       </w:t>
      </w:r>
      <w:r w:rsidR="00721361">
        <w:rPr>
          <w:b/>
          <w:bCs/>
        </w:rPr>
        <w:t xml:space="preserve">Reiteration of </w:t>
      </w:r>
      <w:r>
        <w:rPr>
          <w:b/>
          <w:bCs/>
        </w:rPr>
        <w:t>R</w:t>
      </w:r>
      <w:r w:rsidR="001D081B" w:rsidRPr="006B5747">
        <w:rPr>
          <w:b/>
          <w:bCs/>
        </w:rPr>
        <w:t>ole &amp; Responsibilities of the Taskforce</w:t>
      </w:r>
    </w:p>
    <w:p w14:paraId="3253F085" w14:textId="593EFDB3" w:rsidR="001D081B" w:rsidRDefault="001D081B" w:rsidP="001D081B">
      <w:pPr>
        <w:rPr>
          <w:b/>
          <w:bCs/>
        </w:rPr>
      </w:pPr>
    </w:p>
    <w:p w14:paraId="60979EA2" w14:textId="3AFE837B" w:rsidR="001D081B" w:rsidRDefault="001D081B" w:rsidP="001D081B">
      <w:pPr>
        <w:pStyle w:val="ListParagraph"/>
        <w:numPr>
          <w:ilvl w:val="1"/>
          <w:numId w:val="2"/>
        </w:numPr>
      </w:pPr>
      <w:r w:rsidRPr="001D081B">
        <w:t>The Taskforce has delegated responsibility from the Trustees to plan and execute the 2020/ 2021 Project</w:t>
      </w:r>
      <w:r w:rsidR="00F13291">
        <w:t xml:space="preserve">. </w:t>
      </w:r>
      <w:r w:rsidR="00721361">
        <w:t xml:space="preserve"> NLHF Contact is David </w:t>
      </w:r>
      <w:proofErr w:type="spellStart"/>
      <w:r w:rsidR="00721361">
        <w:t>Clelland</w:t>
      </w:r>
      <w:proofErr w:type="spellEnd"/>
      <w:r w:rsidR="00721361">
        <w:t xml:space="preserve">, to be notified of any substantive deviations from proposals made in our Application. </w:t>
      </w:r>
    </w:p>
    <w:p w14:paraId="5E2E3A0E" w14:textId="0F71511B" w:rsidR="001D081B" w:rsidRDefault="001D081B" w:rsidP="001D081B">
      <w:pPr>
        <w:pStyle w:val="ListParagraph"/>
        <w:numPr>
          <w:ilvl w:val="1"/>
          <w:numId w:val="2"/>
        </w:numPr>
      </w:pPr>
      <w:r>
        <w:t xml:space="preserve">Formal reporting by the Taskforce to the several other funders of the Project </w:t>
      </w:r>
      <w:r w:rsidR="00F13291">
        <w:t xml:space="preserve">including EventScotland Clans and Historic </w:t>
      </w:r>
      <w:r w:rsidR="00F13291" w:rsidRPr="00F13291">
        <w:rPr>
          <w:rFonts w:cstheme="minorHAnsi"/>
        </w:rPr>
        <w:t xml:space="preserve">Figures Fund and </w:t>
      </w:r>
      <w:bookmarkStart w:id="0" w:name="_Hlk35340749"/>
      <w:proofErr w:type="spellStart"/>
      <w:r w:rsidR="00F13291" w:rsidRPr="00F13291">
        <w:rPr>
          <w:rFonts w:cstheme="minorHAnsi"/>
        </w:rPr>
        <w:t>Bòrd</w:t>
      </w:r>
      <w:proofErr w:type="spellEnd"/>
      <w:r w:rsidR="00F13291" w:rsidRPr="00F13291">
        <w:rPr>
          <w:rFonts w:cstheme="minorHAnsi"/>
        </w:rPr>
        <w:t xml:space="preserve"> na </w:t>
      </w:r>
      <w:proofErr w:type="spellStart"/>
      <w:r w:rsidR="00F13291" w:rsidRPr="00F13291">
        <w:rPr>
          <w:rFonts w:cstheme="minorHAnsi"/>
        </w:rPr>
        <w:t>Gàidhlig</w:t>
      </w:r>
      <w:proofErr w:type="spellEnd"/>
      <w:r w:rsidR="00F13291">
        <w:rPr>
          <w:rFonts w:ascii="Montserrat" w:hAnsi="Montserrat" w:cs="Arial"/>
        </w:rPr>
        <w:t xml:space="preserve"> </w:t>
      </w:r>
      <w:bookmarkEnd w:id="0"/>
      <w:r>
        <w:t xml:space="preserve">must be made according to the </w:t>
      </w:r>
      <w:r w:rsidR="00F13291">
        <w:t>assurances given</w:t>
      </w:r>
      <w:r>
        <w:t xml:space="preserve"> as the basis for those resources.</w:t>
      </w:r>
    </w:p>
    <w:p w14:paraId="098CB3EE" w14:textId="788953E5" w:rsidR="001D081B" w:rsidRDefault="001D081B" w:rsidP="001D081B">
      <w:pPr>
        <w:pStyle w:val="ListParagraph"/>
        <w:numPr>
          <w:ilvl w:val="1"/>
          <w:numId w:val="2"/>
        </w:numPr>
      </w:pPr>
      <w:r>
        <w:t>In particular the allocation of Restricted Funds by the Trust hypothecated for a future ‘permanent home for the Prestonpans Tapestry’ must in every respect be justified by the deliberate and integrated pursuit of that ambition at all stages of the Project.</w:t>
      </w:r>
    </w:p>
    <w:p w14:paraId="6D05916E" w14:textId="62C028E3" w:rsidR="001D081B" w:rsidRDefault="001D081B" w:rsidP="001D081B"/>
    <w:p w14:paraId="00ED75D1" w14:textId="1756349D" w:rsidR="001D081B" w:rsidRDefault="006B5747" w:rsidP="001D081B">
      <w:pPr>
        <w:rPr>
          <w:b/>
          <w:bCs/>
        </w:rPr>
      </w:pPr>
      <w:r>
        <w:rPr>
          <w:b/>
          <w:bCs/>
        </w:rPr>
        <w:t xml:space="preserve">2:      </w:t>
      </w:r>
      <w:r w:rsidR="001D081B" w:rsidRPr="001D081B">
        <w:rPr>
          <w:b/>
          <w:bCs/>
        </w:rPr>
        <w:t xml:space="preserve">Sessional </w:t>
      </w:r>
      <w:r w:rsidR="00905EE2">
        <w:rPr>
          <w:b/>
          <w:bCs/>
        </w:rPr>
        <w:t xml:space="preserve">Contract/ </w:t>
      </w:r>
      <w:r w:rsidR="007E1A44">
        <w:rPr>
          <w:b/>
          <w:bCs/>
        </w:rPr>
        <w:t>Resourc</w:t>
      </w:r>
      <w:r w:rsidR="00DC5B4E">
        <w:rPr>
          <w:b/>
          <w:bCs/>
        </w:rPr>
        <w:t>ing</w:t>
      </w:r>
      <w:r w:rsidR="007E1A44">
        <w:rPr>
          <w:b/>
          <w:bCs/>
        </w:rPr>
        <w:t xml:space="preserve"> for</w:t>
      </w:r>
      <w:r w:rsidR="008A0EBA">
        <w:rPr>
          <w:b/>
          <w:bCs/>
        </w:rPr>
        <w:t xml:space="preserve"> the Project </w:t>
      </w:r>
      <w:r w:rsidR="00435276">
        <w:rPr>
          <w:b/>
          <w:bCs/>
        </w:rPr>
        <w:t>April 1</w:t>
      </w:r>
      <w:r w:rsidR="00435276" w:rsidRPr="00435276">
        <w:rPr>
          <w:b/>
          <w:bCs/>
          <w:vertAlign w:val="superscript"/>
        </w:rPr>
        <w:t>st</w:t>
      </w:r>
      <w:r w:rsidR="00435276">
        <w:rPr>
          <w:b/>
          <w:bCs/>
        </w:rPr>
        <w:t xml:space="preserve">/ </w:t>
      </w:r>
      <w:r w:rsidR="00DC5B4E">
        <w:rPr>
          <w:b/>
          <w:bCs/>
        </w:rPr>
        <w:t xml:space="preserve">December </w:t>
      </w:r>
      <w:r w:rsidR="00435276">
        <w:rPr>
          <w:b/>
          <w:bCs/>
        </w:rPr>
        <w:t>31</w:t>
      </w:r>
      <w:r w:rsidR="00435276" w:rsidRPr="00435276">
        <w:rPr>
          <w:b/>
          <w:bCs/>
          <w:vertAlign w:val="superscript"/>
        </w:rPr>
        <w:t>st</w:t>
      </w:r>
      <w:r w:rsidR="00435276">
        <w:rPr>
          <w:b/>
          <w:bCs/>
        </w:rPr>
        <w:t xml:space="preserve"> </w:t>
      </w:r>
      <w:r w:rsidR="00DC5B4E">
        <w:rPr>
          <w:b/>
          <w:bCs/>
        </w:rPr>
        <w:t>2021</w:t>
      </w:r>
    </w:p>
    <w:p w14:paraId="7C3AA2D4" w14:textId="708590D4" w:rsidR="001D081B" w:rsidRDefault="001D081B" w:rsidP="001D081B">
      <w:pPr>
        <w:rPr>
          <w:b/>
          <w:bCs/>
        </w:rPr>
      </w:pPr>
    </w:p>
    <w:p w14:paraId="13061F81" w14:textId="6FABB19B" w:rsidR="00435276" w:rsidRDefault="006B5747" w:rsidP="001D081B">
      <w:r w:rsidRPr="006B5747">
        <w:t>2.1</w:t>
      </w:r>
      <w:r>
        <w:rPr>
          <w:b/>
          <w:bCs/>
        </w:rPr>
        <w:t xml:space="preserve">    </w:t>
      </w:r>
      <w:r w:rsidR="00DC5B4E">
        <w:rPr>
          <w:b/>
          <w:bCs/>
        </w:rPr>
        <w:t xml:space="preserve"> </w:t>
      </w:r>
      <w:r>
        <w:t xml:space="preserve">Arran Johnston and Sharon Beck, </w:t>
      </w:r>
      <w:r w:rsidR="003B68AA">
        <w:t xml:space="preserve">as temporary </w:t>
      </w:r>
      <w:r w:rsidR="00435276">
        <w:t xml:space="preserve">sessional </w:t>
      </w:r>
      <w:r w:rsidR="003B68AA">
        <w:t xml:space="preserve">self-employed contractors until </w:t>
      </w:r>
    </w:p>
    <w:p w14:paraId="097342ED" w14:textId="4079F8C0" w:rsidR="00435276" w:rsidRDefault="00435276" w:rsidP="001D081B">
      <w:r>
        <w:t xml:space="preserve">           </w:t>
      </w:r>
      <w:r w:rsidR="003B68AA">
        <w:t>March 31</w:t>
      </w:r>
      <w:r w:rsidR="003B68AA" w:rsidRPr="003B68AA">
        <w:rPr>
          <w:vertAlign w:val="superscript"/>
        </w:rPr>
        <w:t>st</w:t>
      </w:r>
      <w:r w:rsidR="003B68AA">
        <w:t xml:space="preserve"> 2020 </w:t>
      </w:r>
      <w:r w:rsidR="006B5747">
        <w:t xml:space="preserve">have </w:t>
      </w:r>
      <w:r w:rsidR="003B68AA">
        <w:t>euphonically carr</w:t>
      </w:r>
      <w:r w:rsidR="00D83800">
        <w:t>ied</w:t>
      </w:r>
      <w:r w:rsidR="003B68AA">
        <w:t xml:space="preserve"> forward th</w:t>
      </w:r>
      <w:r w:rsidR="00D83800">
        <w:t>os</w:t>
      </w:r>
      <w:r w:rsidR="003B68AA">
        <w:t xml:space="preserve">e activities demanding urgent </w:t>
      </w:r>
    </w:p>
    <w:p w14:paraId="0325239C" w14:textId="77777777" w:rsidR="00435276" w:rsidRDefault="00435276" w:rsidP="001D081B">
      <w:r>
        <w:t xml:space="preserve">           </w:t>
      </w:r>
      <w:r w:rsidR="003B68AA">
        <w:t xml:space="preserve">attention that </w:t>
      </w:r>
      <w:r w:rsidR="00DC5B4E">
        <w:t xml:space="preserve">could </w:t>
      </w:r>
      <w:r w:rsidR="00D83800">
        <w:t xml:space="preserve">not </w:t>
      </w:r>
      <w:r w:rsidR="003B68AA">
        <w:t xml:space="preserve">await the </w:t>
      </w:r>
      <w:r w:rsidR="00D83800">
        <w:t xml:space="preserve">formal </w:t>
      </w:r>
      <w:r w:rsidR="003B68AA">
        <w:t xml:space="preserve">arrangements </w:t>
      </w:r>
      <w:r w:rsidR="00D83800">
        <w:t xml:space="preserve">scheduled </w:t>
      </w:r>
      <w:r w:rsidR="003B68AA">
        <w:t>from April 1</w:t>
      </w:r>
      <w:r w:rsidR="003B68AA" w:rsidRPr="003B68AA">
        <w:rPr>
          <w:vertAlign w:val="superscript"/>
        </w:rPr>
        <w:t>st</w:t>
      </w:r>
      <w:r w:rsidR="003B68AA">
        <w:t xml:space="preserve"> 2020</w:t>
      </w:r>
      <w:r w:rsidR="00D83800">
        <w:t xml:space="preserve"> – most </w:t>
      </w:r>
    </w:p>
    <w:p w14:paraId="24E23AE7" w14:textId="77777777" w:rsidR="00435276" w:rsidRDefault="00435276" w:rsidP="00D83800">
      <w:r>
        <w:t xml:space="preserve">           </w:t>
      </w:r>
      <w:r w:rsidR="00D83800">
        <w:t>especially the Mount Felix Tapestry Exhibition which, with support from NZ Society Scotland</w:t>
      </w:r>
      <w:r>
        <w:t xml:space="preserve">     </w:t>
      </w:r>
    </w:p>
    <w:p w14:paraId="26E6D93E" w14:textId="6BF5BE24" w:rsidR="003B68AA" w:rsidRDefault="00435276" w:rsidP="00D83800">
      <w:r>
        <w:t xml:space="preserve">           </w:t>
      </w:r>
      <w:r w:rsidR="00D83800">
        <w:t>had been a very considerable success</w:t>
      </w:r>
      <w:r w:rsidR="003B68AA">
        <w:t>.</w:t>
      </w:r>
    </w:p>
    <w:p w14:paraId="26DED8BA" w14:textId="20115A9B" w:rsidR="005857F1" w:rsidRDefault="005857F1" w:rsidP="001D081B">
      <w:r>
        <w:t xml:space="preserve">2.2     That </w:t>
      </w:r>
      <w:r w:rsidR="00435276">
        <w:t>C</w:t>
      </w:r>
      <w:r>
        <w:t xml:space="preserve">ontract </w:t>
      </w:r>
      <w:r w:rsidR="00435276">
        <w:t xml:space="preserve">Proposals from </w:t>
      </w:r>
      <w:r>
        <w:t xml:space="preserve">Arran Paul Johnston Heritage Services had been </w:t>
      </w:r>
    </w:p>
    <w:p w14:paraId="7DBB70C5" w14:textId="4E0D36D4" w:rsidR="005857F1" w:rsidRDefault="005857F1" w:rsidP="001D081B">
      <w:r>
        <w:t xml:space="preserve">           received </w:t>
      </w:r>
      <w:r w:rsidR="00435276">
        <w:t>at</w:t>
      </w:r>
      <w:r>
        <w:t xml:space="preserve"> March 6</w:t>
      </w:r>
      <w:r w:rsidRPr="005857F1">
        <w:rPr>
          <w:vertAlign w:val="superscript"/>
        </w:rPr>
        <w:t>th</w:t>
      </w:r>
      <w:r>
        <w:t xml:space="preserve"> together with Explications from their two principal staffers.</w:t>
      </w:r>
    </w:p>
    <w:p w14:paraId="5A620906" w14:textId="30B1144C" w:rsidR="005857F1" w:rsidRDefault="005857F1" w:rsidP="001D081B">
      <w:r>
        <w:t xml:space="preserve">2.3     That myriad offers of discrete contracted and volunteer services had </w:t>
      </w:r>
      <w:r w:rsidR="00435276">
        <w:t xml:space="preserve">also </w:t>
      </w:r>
      <w:r>
        <w:t xml:space="preserve">been received </w:t>
      </w:r>
      <w:r w:rsidR="00D83800">
        <w:t>[</w:t>
      </w:r>
      <w:r>
        <w:t xml:space="preserve">as </w:t>
      </w:r>
    </w:p>
    <w:p w14:paraId="59223934" w14:textId="7CDF9DD6" w:rsidR="005857F1" w:rsidRDefault="005857F1" w:rsidP="001D081B">
      <w:r>
        <w:t xml:space="preserve">           </w:t>
      </w:r>
      <w:r w:rsidR="00D83800">
        <w:t>a</w:t>
      </w:r>
      <w:r>
        <w:t>ttached</w:t>
      </w:r>
      <w:r w:rsidR="00D83800">
        <w:t>]</w:t>
      </w:r>
      <w:r>
        <w:t xml:space="preserve"> and that </w:t>
      </w:r>
      <w:r w:rsidR="003B68AA">
        <w:t xml:space="preserve">Barons Courts in consultation with Wilsons Ales Limited at the </w:t>
      </w:r>
    </w:p>
    <w:p w14:paraId="614E87FA" w14:textId="77777777" w:rsidR="005857F1" w:rsidRDefault="005857F1" w:rsidP="001D081B">
      <w:r>
        <w:t xml:space="preserve">           </w:t>
      </w:r>
      <w:r w:rsidR="003B68AA">
        <w:t xml:space="preserve">Prestoungrange Gothenburg has given agreement that hot desking by contractors will be </w:t>
      </w:r>
    </w:p>
    <w:p w14:paraId="1224846F" w14:textId="26926FA4" w:rsidR="003B68AA" w:rsidRDefault="005857F1" w:rsidP="001D081B">
      <w:r>
        <w:t xml:space="preserve">           </w:t>
      </w:r>
      <w:r w:rsidR="003B68AA">
        <w:t>feasible with prior consents.</w:t>
      </w:r>
    </w:p>
    <w:p w14:paraId="5F393380" w14:textId="77777777" w:rsidR="00DC5B4E" w:rsidRDefault="005857F1" w:rsidP="001D081B">
      <w:r>
        <w:t xml:space="preserve">2.4     That the detail from 2.2 &amp; 2.3 above be tabled for decision with the Trustees to enable transfer </w:t>
      </w:r>
    </w:p>
    <w:p w14:paraId="7A0613BA" w14:textId="77777777" w:rsidR="00435276" w:rsidRDefault="00DC5B4E" w:rsidP="001D081B">
      <w:r>
        <w:lastRenderedPageBreak/>
        <w:t xml:space="preserve">           </w:t>
      </w:r>
      <w:r w:rsidR="005857F1">
        <w:t>from the temporary arrang</w:t>
      </w:r>
      <w:r>
        <w:t>e</w:t>
      </w:r>
      <w:r w:rsidR="005857F1">
        <w:t>ments in place to March 31</w:t>
      </w:r>
      <w:r w:rsidR="005857F1" w:rsidRPr="005857F1">
        <w:rPr>
          <w:vertAlign w:val="superscript"/>
        </w:rPr>
        <w:t>st</w:t>
      </w:r>
      <w:r w:rsidR="005857F1">
        <w:t xml:space="preserve"> 2020.</w:t>
      </w:r>
      <w:r w:rsidR="00D83800">
        <w:t xml:space="preserve"> [</w:t>
      </w:r>
      <w:r w:rsidR="00435276">
        <w:t>Subsequently f</w:t>
      </w:r>
      <w:r w:rsidR="00D83800">
        <w:t xml:space="preserve">ormally </w:t>
      </w:r>
    </w:p>
    <w:p w14:paraId="5AD1B939" w14:textId="6BE6B5C8" w:rsidR="005857F1" w:rsidRDefault="00435276" w:rsidP="001D081B">
      <w:r>
        <w:t xml:space="preserve">           </w:t>
      </w:r>
      <w:r w:rsidR="00D83800">
        <w:t xml:space="preserve">approved by the </w:t>
      </w:r>
      <w:r>
        <w:t>T</w:t>
      </w:r>
      <w:r w:rsidR="00D83800">
        <w:t>rustees at their 112</w:t>
      </w:r>
      <w:r w:rsidR="00D83800" w:rsidRPr="00D83800">
        <w:rPr>
          <w:vertAlign w:val="superscript"/>
        </w:rPr>
        <w:t>th</w:t>
      </w:r>
      <w:r w:rsidR="00D83800">
        <w:t xml:space="preserve"> Meeting 12.03.2020]</w:t>
      </w:r>
    </w:p>
    <w:p w14:paraId="438B0ABF" w14:textId="48281216" w:rsidR="007E1A44" w:rsidRDefault="007E1A44" w:rsidP="001D081B"/>
    <w:p w14:paraId="444AA185" w14:textId="3AB840A5" w:rsidR="007E1A44" w:rsidRDefault="007E1A44" w:rsidP="001D081B">
      <w:pPr>
        <w:rPr>
          <w:b/>
          <w:bCs/>
        </w:rPr>
      </w:pPr>
      <w:r>
        <w:rPr>
          <w:b/>
          <w:bCs/>
        </w:rPr>
        <w:t xml:space="preserve">3:       </w:t>
      </w:r>
      <w:r w:rsidR="0016286B">
        <w:rPr>
          <w:b/>
          <w:bCs/>
        </w:rPr>
        <w:t>PROGRESS REPORT ON</w:t>
      </w:r>
      <w:r>
        <w:rPr>
          <w:b/>
          <w:bCs/>
        </w:rPr>
        <w:t xml:space="preserve"> PROJECT </w:t>
      </w:r>
      <w:r w:rsidR="00AE129D">
        <w:rPr>
          <w:b/>
          <w:bCs/>
        </w:rPr>
        <w:t xml:space="preserve">275 </w:t>
      </w:r>
      <w:r w:rsidR="0016286B">
        <w:rPr>
          <w:b/>
          <w:bCs/>
        </w:rPr>
        <w:t xml:space="preserve">SCHEDULES </w:t>
      </w:r>
      <w:r w:rsidR="00AE129D">
        <w:rPr>
          <w:b/>
          <w:bCs/>
        </w:rPr>
        <w:t>@</w:t>
      </w:r>
      <w:r>
        <w:rPr>
          <w:b/>
          <w:bCs/>
        </w:rPr>
        <w:t xml:space="preserve"> </w:t>
      </w:r>
      <w:r w:rsidR="00DC5B4E">
        <w:rPr>
          <w:b/>
          <w:bCs/>
        </w:rPr>
        <w:t>10/12.</w:t>
      </w:r>
      <w:r w:rsidR="0016286B">
        <w:rPr>
          <w:b/>
          <w:bCs/>
        </w:rPr>
        <w:t>0</w:t>
      </w:r>
      <w:r w:rsidR="00DC5B4E">
        <w:rPr>
          <w:b/>
          <w:bCs/>
        </w:rPr>
        <w:t>3</w:t>
      </w:r>
      <w:r w:rsidR="0016286B">
        <w:rPr>
          <w:b/>
          <w:bCs/>
        </w:rPr>
        <w:t>.</w:t>
      </w:r>
      <w:r>
        <w:rPr>
          <w:b/>
          <w:bCs/>
        </w:rPr>
        <w:t>2020</w:t>
      </w:r>
    </w:p>
    <w:p w14:paraId="56F19EF5" w14:textId="0E6BF473" w:rsidR="007E1A44" w:rsidRDefault="007E1A44" w:rsidP="001D081B">
      <w:pPr>
        <w:rPr>
          <w:b/>
          <w:bCs/>
        </w:rPr>
      </w:pPr>
    </w:p>
    <w:p w14:paraId="10CAF79A" w14:textId="77777777" w:rsidR="0016286B" w:rsidRDefault="00AE129D" w:rsidP="001D081B">
      <w:r>
        <w:t>3.1     The</w:t>
      </w:r>
      <w:r w:rsidR="0016286B">
        <w:t xml:space="preserve">re is little or no scope for time slippage on the project since it is deliberately celebrating a </w:t>
      </w:r>
    </w:p>
    <w:p w14:paraId="167881D5" w14:textId="2248C753" w:rsidR="0056403B" w:rsidRPr="002C310C" w:rsidRDefault="0016286B" w:rsidP="001D081B">
      <w:pPr>
        <w:rPr>
          <w:color w:val="7030A0"/>
        </w:rPr>
      </w:pPr>
      <w:r>
        <w:t xml:space="preserve">           particular year</w:t>
      </w:r>
      <w:r w:rsidR="00DC5B4E">
        <w:t xml:space="preserve"> although </w:t>
      </w:r>
      <w:r w:rsidR="00DC5B4E" w:rsidRPr="002C310C">
        <w:rPr>
          <w:color w:val="7030A0"/>
        </w:rPr>
        <w:t xml:space="preserve">the </w:t>
      </w:r>
      <w:r w:rsidR="0056403B" w:rsidRPr="002C310C">
        <w:rPr>
          <w:color w:val="7030A0"/>
        </w:rPr>
        <w:t xml:space="preserve">susurrus accompanying the </w:t>
      </w:r>
      <w:proofErr w:type="spellStart"/>
      <w:r w:rsidR="00DC5B4E" w:rsidRPr="002C310C">
        <w:rPr>
          <w:color w:val="7030A0"/>
        </w:rPr>
        <w:t>Co</w:t>
      </w:r>
      <w:r w:rsidR="0056403B" w:rsidRPr="002C310C">
        <w:rPr>
          <w:color w:val="7030A0"/>
        </w:rPr>
        <w:t>vid</w:t>
      </w:r>
      <w:proofErr w:type="spellEnd"/>
      <w:r w:rsidR="00DC5B4E" w:rsidRPr="002C310C">
        <w:rPr>
          <w:color w:val="7030A0"/>
        </w:rPr>
        <w:t xml:space="preserve"> 19 </w:t>
      </w:r>
      <w:r w:rsidR="0056403B" w:rsidRPr="002C310C">
        <w:rPr>
          <w:color w:val="7030A0"/>
        </w:rPr>
        <w:t xml:space="preserve">epidemic </w:t>
      </w:r>
      <w:r w:rsidR="00DC5B4E" w:rsidRPr="002C310C">
        <w:rPr>
          <w:color w:val="7030A0"/>
        </w:rPr>
        <w:t>is already and will</w:t>
      </w:r>
    </w:p>
    <w:p w14:paraId="71682974" w14:textId="77777777" w:rsidR="00D83800" w:rsidRDefault="0056403B" w:rsidP="001D081B">
      <w:pPr>
        <w:rPr>
          <w:color w:val="7030A0"/>
        </w:rPr>
      </w:pPr>
      <w:r w:rsidRPr="002C310C">
        <w:rPr>
          <w:color w:val="7030A0"/>
        </w:rPr>
        <w:t xml:space="preserve">          </w:t>
      </w:r>
      <w:r w:rsidR="00DC5B4E" w:rsidRPr="002C310C">
        <w:rPr>
          <w:color w:val="7030A0"/>
        </w:rPr>
        <w:t xml:space="preserve"> undoubtedly continue to create uncertainty and possible disruptions</w:t>
      </w:r>
      <w:r w:rsidR="002C310C">
        <w:rPr>
          <w:color w:val="7030A0"/>
        </w:rPr>
        <w:t xml:space="preserve"> </w:t>
      </w:r>
      <w:r w:rsidR="00D83800">
        <w:rPr>
          <w:color w:val="7030A0"/>
        </w:rPr>
        <w:t>whilst</w:t>
      </w:r>
      <w:r w:rsidR="002C310C">
        <w:rPr>
          <w:color w:val="7030A0"/>
        </w:rPr>
        <w:t xml:space="preserve"> also </w:t>
      </w:r>
      <w:r w:rsidR="00D83800">
        <w:rPr>
          <w:color w:val="7030A0"/>
        </w:rPr>
        <w:t xml:space="preserve">triggering   </w:t>
      </w:r>
    </w:p>
    <w:p w14:paraId="23473C35" w14:textId="64B65BAD" w:rsidR="00AE129D" w:rsidRDefault="00D83800" w:rsidP="001D081B">
      <w:r>
        <w:rPr>
          <w:color w:val="7030A0"/>
        </w:rPr>
        <w:t xml:space="preserve">           </w:t>
      </w:r>
      <w:r w:rsidR="002C310C">
        <w:rPr>
          <w:color w:val="7030A0"/>
        </w:rPr>
        <w:t>future looking innovations</w:t>
      </w:r>
      <w:r w:rsidR="00DC5B4E" w:rsidRPr="002C310C">
        <w:rPr>
          <w:color w:val="7030A0"/>
        </w:rPr>
        <w:t>.</w:t>
      </w:r>
      <w:r w:rsidR="00DC5B4E">
        <w:t xml:space="preserve"> </w:t>
      </w:r>
      <w:r w:rsidR="0016286B">
        <w:t xml:space="preserve">The current audit is </w:t>
      </w:r>
      <w:r>
        <w:t xml:space="preserve">provided </w:t>
      </w:r>
      <w:r w:rsidR="0016286B">
        <w:t xml:space="preserve">below: </w:t>
      </w:r>
      <w:r w:rsidR="00AE129D">
        <w:t xml:space="preserve"> </w:t>
      </w:r>
    </w:p>
    <w:p w14:paraId="4A0FF8A8" w14:textId="77777777" w:rsidR="004C515C" w:rsidRDefault="004C515C" w:rsidP="001D081B"/>
    <w:p w14:paraId="223B3682" w14:textId="578BF531" w:rsidR="00AE129D" w:rsidRPr="00DC5B4E" w:rsidRDefault="00AE129D" w:rsidP="00AE129D">
      <w:pPr>
        <w:pStyle w:val="ListParagraph"/>
        <w:numPr>
          <w:ilvl w:val="1"/>
          <w:numId w:val="5"/>
        </w:numPr>
      </w:pPr>
      <w:r>
        <w:t xml:space="preserve">    </w:t>
      </w:r>
      <w:r w:rsidRPr="00AE129D">
        <w:rPr>
          <w:b/>
          <w:bCs/>
        </w:rPr>
        <w:t xml:space="preserve">Invitation to 10/ </w:t>
      </w:r>
      <w:proofErr w:type="gramStart"/>
      <w:r w:rsidRPr="00AE129D">
        <w:rPr>
          <w:b/>
          <w:bCs/>
        </w:rPr>
        <w:t>17 year</w:t>
      </w:r>
      <w:proofErr w:type="gramEnd"/>
      <w:r w:rsidRPr="00AE129D">
        <w:rPr>
          <w:b/>
          <w:bCs/>
        </w:rPr>
        <w:t xml:space="preserve"> olds to create new cultural contribution</w:t>
      </w:r>
      <w:r w:rsidR="00BA5A8B">
        <w:rPr>
          <w:b/>
          <w:bCs/>
        </w:rPr>
        <w:t>s</w:t>
      </w:r>
      <w:r w:rsidRPr="00AE129D">
        <w:rPr>
          <w:b/>
          <w:bCs/>
        </w:rPr>
        <w:t xml:space="preserve">: </w:t>
      </w:r>
    </w:p>
    <w:p w14:paraId="7D77B61E" w14:textId="77777777" w:rsidR="00DC5B4E" w:rsidRDefault="00DC5B4E" w:rsidP="00DC5B4E">
      <w:pPr>
        <w:pStyle w:val="ListParagraph"/>
        <w:numPr>
          <w:ilvl w:val="0"/>
          <w:numId w:val="6"/>
        </w:numPr>
      </w:pPr>
      <w:r>
        <w:t>Full details were released to 1200+ schools across the nation on Monday March 9</w:t>
      </w:r>
      <w:r w:rsidRPr="00DC5B4E">
        <w:rPr>
          <w:vertAlign w:val="superscript"/>
        </w:rPr>
        <w:t>th</w:t>
      </w:r>
      <w:r>
        <w:t xml:space="preserve"> </w:t>
      </w:r>
    </w:p>
    <w:p w14:paraId="2F4A3A6F" w14:textId="52E30A79" w:rsidR="00DC5B4E" w:rsidRPr="0056403B" w:rsidRDefault="00DC5B4E" w:rsidP="00DC5B4E">
      <w:pPr>
        <w:ind w:left="970"/>
        <w:rPr>
          <w:i/>
          <w:iCs/>
        </w:rPr>
      </w:pPr>
      <w:r>
        <w:t>and pleasingly by March 12</w:t>
      </w:r>
      <w:r w:rsidRPr="00DC5B4E">
        <w:rPr>
          <w:vertAlign w:val="superscript"/>
        </w:rPr>
        <w:t>th</w:t>
      </w:r>
      <w:r>
        <w:t xml:space="preserve"> 5 had confirmed their interest with 6 classes involved.</w:t>
      </w:r>
      <w:r w:rsidR="004C515C">
        <w:t xml:space="preserve"> Deadline for completion is December 20</w:t>
      </w:r>
      <w:r w:rsidR="004C515C" w:rsidRPr="004C515C">
        <w:rPr>
          <w:vertAlign w:val="superscript"/>
        </w:rPr>
        <w:t>th</w:t>
      </w:r>
      <w:r w:rsidR="004C515C">
        <w:t xml:space="preserve"> 2020</w:t>
      </w:r>
      <w:r w:rsidR="0056403B">
        <w:t xml:space="preserve"> – </w:t>
      </w:r>
      <w:r w:rsidR="0056403B" w:rsidRPr="005D0C2C">
        <w:rPr>
          <w:i/>
          <w:iCs/>
          <w:color w:val="7030A0"/>
        </w:rPr>
        <w:t>beyond the present imagined impact of Covid19</w:t>
      </w:r>
      <w:r w:rsidR="000210AD" w:rsidRPr="005D0C2C">
        <w:rPr>
          <w:i/>
          <w:iCs/>
          <w:color w:val="7030A0"/>
        </w:rPr>
        <w:t xml:space="preserve">; the </w:t>
      </w:r>
      <w:r w:rsidR="0056403B" w:rsidRPr="005D0C2C">
        <w:rPr>
          <w:i/>
          <w:iCs/>
          <w:color w:val="7030A0"/>
        </w:rPr>
        <w:t xml:space="preserve">timely </w:t>
      </w:r>
      <w:r w:rsidR="000210AD" w:rsidRPr="005D0C2C">
        <w:rPr>
          <w:i/>
          <w:iCs/>
          <w:color w:val="7030A0"/>
        </w:rPr>
        <w:t>issu</w:t>
      </w:r>
      <w:r w:rsidR="0056403B" w:rsidRPr="005D0C2C">
        <w:rPr>
          <w:i/>
          <w:iCs/>
          <w:color w:val="7030A0"/>
        </w:rPr>
        <w:t>ance</w:t>
      </w:r>
      <w:r w:rsidR="000210AD" w:rsidRPr="005D0C2C">
        <w:rPr>
          <w:i/>
          <w:iCs/>
          <w:color w:val="7030A0"/>
        </w:rPr>
        <w:t xml:space="preserve"> of now prepared press releases including pictures from the recent Dunfermline school visit will be decided as </w:t>
      </w:r>
      <w:proofErr w:type="spellStart"/>
      <w:r w:rsidR="0056403B" w:rsidRPr="005D0C2C">
        <w:rPr>
          <w:i/>
          <w:iCs/>
          <w:color w:val="7030A0"/>
        </w:rPr>
        <w:t>Covid</w:t>
      </w:r>
      <w:proofErr w:type="spellEnd"/>
      <w:r w:rsidR="0056403B" w:rsidRPr="005D0C2C">
        <w:rPr>
          <w:i/>
          <w:iCs/>
          <w:color w:val="7030A0"/>
        </w:rPr>
        <w:t xml:space="preserve"> 19 </w:t>
      </w:r>
      <w:r w:rsidR="000210AD" w:rsidRPr="005D0C2C">
        <w:rPr>
          <w:i/>
          <w:iCs/>
          <w:color w:val="7030A0"/>
        </w:rPr>
        <w:t>developments suggest might be optimal</w:t>
      </w:r>
      <w:r w:rsidR="0056403B" w:rsidRPr="005D0C2C">
        <w:rPr>
          <w:i/>
          <w:iCs/>
          <w:color w:val="7030A0"/>
        </w:rPr>
        <w:t>. The digital guidance already provided will now be</w:t>
      </w:r>
      <w:r w:rsidR="0056403B" w:rsidRPr="00CB6D59">
        <w:rPr>
          <w:i/>
          <w:iCs/>
          <w:color w:val="7030A0"/>
        </w:rPr>
        <w:t xml:space="preserve"> deliberately enhanced so </w:t>
      </w:r>
      <w:r w:rsidR="0056403B" w:rsidRPr="002C310C">
        <w:rPr>
          <w:i/>
          <w:iCs/>
          <w:color w:val="7030A0"/>
        </w:rPr>
        <w:t>that students working from home have yet more opportunity to understand the history with which they are engaging e.g. YouTube access to Colonel Gardiner’s story; Battlefield Walkers APP</w:t>
      </w:r>
      <w:r w:rsidR="005D0C2C">
        <w:rPr>
          <w:i/>
          <w:iCs/>
          <w:color w:val="7030A0"/>
        </w:rPr>
        <w:t>, Vision for Victory</w:t>
      </w:r>
      <w:r w:rsidR="0056403B" w:rsidRPr="002C310C">
        <w:rPr>
          <w:i/>
          <w:iCs/>
          <w:color w:val="7030A0"/>
        </w:rPr>
        <w:t xml:space="preserve"> and </w:t>
      </w:r>
      <w:r w:rsidR="005D0C2C">
        <w:rPr>
          <w:i/>
          <w:iCs/>
          <w:color w:val="7030A0"/>
        </w:rPr>
        <w:t xml:space="preserve">all other </w:t>
      </w:r>
      <w:r w:rsidR="0056403B" w:rsidRPr="002C310C">
        <w:rPr>
          <w:i/>
          <w:iCs/>
          <w:color w:val="7030A0"/>
        </w:rPr>
        <w:t xml:space="preserve">extant website resources. </w:t>
      </w:r>
    </w:p>
    <w:p w14:paraId="67B72B31" w14:textId="77777777" w:rsidR="000210AD" w:rsidRDefault="005C755B" w:rsidP="0016286B">
      <w:pPr>
        <w:pStyle w:val="ListParagraph"/>
        <w:numPr>
          <w:ilvl w:val="0"/>
          <w:numId w:val="6"/>
        </w:numPr>
      </w:pPr>
      <w:r>
        <w:t>Details</w:t>
      </w:r>
      <w:r w:rsidR="00AE129D">
        <w:t xml:space="preserve"> </w:t>
      </w:r>
      <w:r>
        <w:t>are</w:t>
      </w:r>
      <w:r w:rsidR="00AE129D">
        <w:t xml:space="preserve"> </w:t>
      </w:r>
      <w:r w:rsidR="000210AD">
        <w:t xml:space="preserve">already </w:t>
      </w:r>
      <w:r w:rsidR="00AE129D">
        <w:t xml:space="preserve">online </w:t>
      </w:r>
      <w:r>
        <w:t>@</w:t>
      </w:r>
      <w:r w:rsidR="00AE129D">
        <w:t xml:space="preserve"> </w:t>
      </w:r>
      <w:r>
        <w:t>h</w:t>
      </w:r>
      <w:r w:rsidRPr="005C755B">
        <w:t>tps://visionforvictory1745.org/learning-schools/</w:t>
      </w:r>
      <w:r>
        <w:t xml:space="preserve"> </w:t>
      </w:r>
    </w:p>
    <w:p w14:paraId="6DB8B045" w14:textId="1C17FE96" w:rsidR="006B5747" w:rsidRDefault="000210AD" w:rsidP="0016286B">
      <w:pPr>
        <w:ind w:left="970"/>
      </w:pPr>
      <w:r>
        <w:t>t</w:t>
      </w:r>
      <w:r w:rsidR="0016286B">
        <w:t>ogether with</w:t>
      </w:r>
      <w:r>
        <w:t xml:space="preserve"> </w:t>
      </w:r>
      <w:r w:rsidR="0016286B">
        <w:t xml:space="preserve">the </w:t>
      </w:r>
      <w:r w:rsidR="005C755B">
        <w:t>Gaelic</w:t>
      </w:r>
      <w:r w:rsidR="0016286B">
        <w:t xml:space="preserve"> tra</w:t>
      </w:r>
      <w:r w:rsidR="005C755B">
        <w:t xml:space="preserve">nslation </w:t>
      </w:r>
      <w:r w:rsidR="0016286B">
        <w:t xml:space="preserve">by Beathag Mhoireasdan </w:t>
      </w:r>
    </w:p>
    <w:p w14:paraId="537E5B9E" w14:textId="77777777" w:rsidR="000210AD" w:rsidRDefault="000210AD" w:rsidP="000210AD">
      <w:pPr>
        <w:pStyle w:val="ListParagraph"/>
        <w:numPr>
          <w:ilvl w:val="0"/>
          <w:numId w:val="6"/>
        </w:numPr>
      </w:pPr>
      <w:r>
        <w:t xml:space="preserve">The Gaelic Press Release has been tabled by Martha Bryce with Megan </w:t>
      </w:r>
      <w:proofErr w:type="spellStart"/>
      <w:r>
        <w:t>NicGill</w:t>
      </w:r>
      <w:proofErr w:type="spellEnd"/>
      <w:r>
        <w:t>-</w:t>
      </w:r>
    </w:p>
    <w:p w14:paraId="31E1CFAC" w14:textId="02961A5F" w:rsidR="000210AD" w:rsidRDefault="000210AD" w:rsidP="000210AD">
      <w:pPr>
        <w:ind w:left="970"/>
      </w:pPr>
      <w:proofErr w:type="spellStart"/>
      <w:r>
        <w:t>Fhaolain</w:t>
      </w:r>
      <w:proofErr w:type="spellEnd"/>
      <w:r>
        <w:t xml:space="preserve">, Communications Officer at </w:t>
      </w:r>
      <w:proofErr w:type="spellStart"/>
      <w:r w:rsidRPr="000210AD">
        <w:rPr>
          <w:rFonts w:cstheme="minorHAnsi"/>
        </w:rPr>
        <w:t>Bòrd</w:t>
      </w:r>
      <w:proofErr w:type="spellEnd"/>
      <w:r w:rsidRPr="000210AD">
        <w:rPr>
          <w:rFonts w:cstheme="minorHAnsi"/>
        </w:rPr>
        <w:t xml:space="preserve"> na </w:t>
      </w:r>
      <w:proofErr w:type="spellStart"/>
      <w:r w:rsidRPr="000210AD">
        <w:rPr>
          <w:rFonts w:cstheme="minorHAnsi"/>
        </w:rPr>
        <w:t>Gàidhlig</w:t>
      </w:r>
      <w:proofErr w:type="spellEnd"/>
      <w:r w:rsidRPr="000210AD">
        <w:rPr>
          <w:rFonts w:cstheme="minorHAnsi"/>
        </w:rPr>
        <w:t xml:space="preserve"> and requests for their support in reaching </w:t>
      </w:r>
      <w:proofErr w:type="gramStart"/>
      <w:r w:rsidRPr="000210AD">
        <w:rPr>
          <w:rFonts w:cstheme="minorHAnsi"/>
        </w:rPr>
        <w:t>10/17 year old</w:t>
      </w:r>
      <w:proofErr w:type="gramEnd"/>
      <w:r w:rsidRPr="000210AD">
        <w:rPr>
          <w:rFonts w:cstheme="minorHAnsi"/>
        </w:rPr>
        <w:t xml:space="preserve"> Gaelic speakers have been lodged</w:t>
      </w:r>
    </w:p>
    <w:p w14:paraId="6FA64888" w14:textId="77777777" w:rsidR="00DC5B4E" w:rsidRDefault="00DC5B4E" w:rsidP="00DC5B4E">
      <w:pPr>
        <w:pStyle w:val="ListParagraph"/>
        <w:numPr>
          <w:ilvl w:val="0"/>
          <w:numId w:val="6"/>
        </w:numPr>
      </w:pPr>
      <w:r>
        <w:t xml:space="preserve">Peter </w:t>
      </w:r>
      <w:proofErr w:type="spellStart"/>
      <w:r>
        <w:t>MacKenzie</w:t>
      </w:r>
      <w:proofErr w:type="spellEnd"/>
      <w:r>
        <w:t xml:space="preserve"> has agreed to act as Gaelic Tutor at the Trust as may be necessary</w:t>
      </w:r>
    </w:p>
    <w:p w14:paraId="2B12B9DE" w14:textId="77777777" w:rsidR="00DC5B4E" w:rsidRDefault="00DC5B4E" w:rsidP="00DC5B4E">
      <w:pPr>
        <w:ind w:left="970"/>
      </w:pPr>
      <w:r>
        <w:t>with support if needed from Newbattle/ Edinburgh Colleges from Neil MacGregor as</w:t>
      </w:r>
    </w:p>
    <w:p w14:paraId="0E49D224" w14:textId="2B6CB2DD" w:rsidR="00DC5B4E" w:rsidRDefault="00DC5B4E" w:rsidP="00DC5B4E">
      <w:r>
        <w:t xml:space="preserve">                    well as from Beathag Mhoireasdan</w:t>
      </w:r>
    </w:p>
    <w:p w14:paraId="4D6CE4F3" w14:textId="77777777" w:rsidR="004C515C" w:rsidRDefault="005C755B" w:rsidP="0016286B">
      <w:pPr>
        <w:pStyle w:val="ListParagraph"/>
        <w:numPr>
          <w:ilvl w:val="0"/>
          <w:numId w:val="6"/>
        </w:numPr>
      </w:pPr>
      <w:r>
        <w:t xml:space="preserve">ELC and </w:t>
      </w:r>
      <w:proofErr w:type="spellStart"/>
      <w:r>
        <w:t>EducationScotland</w:t>
      </w:r>
      <w:proofErr w:type="spellEnd"/>
      <w:r>
        <w:t xml:space="preserve"> are both collaborating in </w:t>
      </w:r>
      <w:r w:rsidR="00DC5B4E">
        <w:t xml:space="preserve">these </w:t>
      </w:r>
      <w:r>
        <w:t xml:space="preserve">broadscale </w:t>
      </w:r>
    </w:p>
    <w:p w14:paraId="6AD7CB46" w14:textId="101BEE27" w:rsidR="005C755B" w:rsidRDefault="005C755B" w:rsidP="005C755B">
      <w:pPr>
        <w:ind w:left="970"/>
      </w:pPr>
      <w:r>
        <w:t xml:space="preserve">announcements to schools and particular Gaelic contact </w:t>
      </w:r>
      <w:r w:rsidRPr="005C755B">
        <w:rPr>
          <w:rFonts w:cstheme="minorHAnsi"/>
        </w:rPr>
        <w:t xml:space="preserve">made with </w:t>
      </w:r>
      <w:r w:rsidR="00DC5B4E">
        <w:rPr>
          <w:rFonts w:cstheme="minorHAnsi"/>
        </w:rPr>
        <w:t xml:space="preserve">support from Newbattle/ Edinburgh Colleges and </w:t>
      </w:r>
      <w:proofErr w:type="spellStart"/>
      <w:r w:rsidR="00DC5B4E" w:rsidRPr="00F13291">
        <w:rPr>
          <w:rFonts w:cstheme="minorHAnsi"/>
        </w:rPr>
        <w:t>Bòrd</w:t>
      </w:r>
      <w:proofErr w:type="spellEnd"/>
      <w:r w:rsidR="00DC5B4E" w:rsidRPr="00F13291">
        <w:rPr>
          <w:rFonts w:cstheme="minorHAnsi"/>
        </w:rPr>
        <w:t xml:space="preserve"> na </w:t>
      </w:r>
      <w:proofErr w:type="spellStart"/>
      <w:r w:rsidR="00DC5B4E" w:rsidRPr="00F13291">
        <w:rPr>
          <w:rFonts w:cstheme="minorHAnsi"/>
        </w:rPr>
        <w:t>Gàidhlig</w:t>
      </w:r>
      <w:proofErr w:type="spellEnd"/>
      <w:r w:rsidR="00DC5B4E">
        <w:rPr>
          <w:rFonts w:cstheme="minorHAnsi"/>
        </w:rPr>
        <w:t xml:space="preserve">. This will include </w:t>
      </w:r>
      <w:r w:rsidRPr="005C755B">
        <w:rPr>
          <w:rStyle w:val="st1"/>
          <w:rFonts w:cstheme="minorHAnsi"/>
          <w:color w:val="3C4043"/>
        </w:rPr>
        <w:t>Bun-</w:t>
      </w:r>
      <w:proofErr w:type="spellStart"/>
      <w:r w:rsidRPr="005C755B">
        <w:rPr>
          <w:rStyle w:val="st1"/>
          <w:rFonts w:cstheme="minorHAnsi"/>
          <w:color w:val="3C4043"/>
        </w:rPr>
        <w:t>Sgoil</w:t>
      </w:r>
      <w:proofErr w:type="spellEnd"/>
      <w:r w:rsidRPr="005C755B">
        <w:rPr>
          <w:rStyle w:val="st1"/>
          <w:rFonts w:cstheme="minorHAnsi"/>
          <w:color w:val="3C4043"/>
        </w:rPr>
        <w:t xml:space="preserve"> </w:t>
      </w:r>
      <w:proofErr w:type="spellStart"/>
      <w:r w:rsidRPr="005C755B">
        <w:rPr>
          <w:rStyle w:val="st1"/>
          <w:rFonts w:cstheme="minorHAnsi"/>
          <w:color w:val="3C4043"/>
        </w:rPr>
        <w:t>Taobh</w:t>
      </w:r>
      <w:proofErr w:type="spellEnd"/>
      <w:r w:rsidRPr="005C755B">
        <w:rPr>
          <w:rStyle w:val="st1"/>
          <w:rFonts w:cstheme="minorHAnsi"/>
          <w:color w:val="3C4043"/>
        </w:rPr>
        <w:t xml:space="preserve"> na </w:t>
      </w:r>
      <w:proofErr w:type="spellStart"/>
      <w:r w:rsidRPr="005C755B">
        <w:rPr>
          <w:rStyle w:val="st1"/>
          <w:rFonts w:cstheme="minorHAnsi"/>
          <w:color w:val="3C4043"/>
        </w:rPr>
        <w:t>Pàirce</w:t>
      </w:r>
      <w:proofErr w:type="spellEnd"/>
      <w:r>
        <w:rPr>
          <w:rStyle w:val="st1"/>
          <w:rFonts w:cstheme="minorHAnsi"/>
          <w:color w:val="3C4043"/>
        </w:rPr>
        <w:t>,</w:t>
      </w:r>
      <w:r>
        <w:t xml:space="preserve"> Gillespie High School Edinburgh and Dr Mark Jardine</w:t>
      </w:r>
      <w:r w:rsidR="004C515C">
        <w:t>’s family at</w:t>
      </w:r>
      <w:r>
        <w:t xml:space="preserve"> Bankton House</w:t>
      </w:r>
    </w:p>
    <w:p w14:paraId="0816EBD7" w14:textId="77777777" w:rsidR="0016286B" w:rsidRDefault="0016286B" w:rsidP="0016286B">
      <w:pPr>
        <w:pStyle w:val="ListParagraph"/>
        <w:numPr>
          <w:ilvl w:val="0"/>
          <w:numId w:val="6"/>
        </w:numPr>
      </w:pPr>
      <w:r>
        <w:t xml:space="preserve">Ann Robertson of ELC has been designated contact point for the Education Division </w:t>
      </w:r>
    </w:p>
    <w:p w14:paraId="72B836D6" w14:textId="6B92BCBD" w:rsidR="004C515C" w:rsidRDefault="004C515C" w:rsidP="0016286B">
      <w:pPr>
        <w:ind w:left="970"/>
      </w:pPr>
      <w:r>
        <w:t xml:space="preserve">and the especial challenge of working with the Trust to ensure any partnership GLAIF activities are followed through in 2021/ 2022 and beyond; she has given </w:t>
      </w:r>
      <w:r w:rsidR="00BA76F0">
        <w:t xml:space="preserve">ELC </w:t>
      </w:r>
      <w:r>
        <w:t xml:space="preserve">support to the </w:t>
      </w:r>
      <w:r w:rsidR="00BA76F0">
        <w:t>partnership’s initial plans</w:t>
      </w:r>
      <w:r w:rsidR="002C310C">
        <w:t xml:space="preserve"> for 2020/ 2021</w:t>
      </w:r>
      <w:r w:rsidR="00BA76F0">
        <w:t xml:space="preserve"> </w:t>
      </w:r>
    </w:p>
    <w:p w14:paraId="4F18E710" w14:textId="77777777" w:rsidR="00BA76F0" w:rsidRDefault="00BA76F0" w:rsidP="004C515C">
      <w:pPr>
        <w:pStyle w:val="ListParagraph"/>
        <w:numPr>
          <w:ilvl w:val="0"/>
          <w:numId w:val="6"/>
        </w:numPr>
      </w:pPr>
      <w:r>
        <w:t>The</w:t>
      </w:r>
      <w:r w:rsidR="0016286B">
        <w:t xml:space="preserve"> partnership application to </w:t>
      </w:r>
      <w:bookmarkStart w:id="1" w:name="_Hlk35098139"/>
      <w:proofErr w:type="spellStart"/>
      <w:r w:rsidR="0016286B" w:rsidRPr="004C515C">
        <w:rPr>
          <w:rFonts w:cstheme="minorHAnsi"/>
        </w:rPr>
        <w:t>Bòrd</w:t>
      </w:r>
      <w:proofErr w:type="spellEnd"/>
      <w:r w:rsidR="0016286B" w:rsidRPr="004C515C">
        <w:rPr>
          <w:rFonts w:cstheme="minorHAnsi"/>
        </w:rPr>
        <w:t xml:space="preserve"> na </w:t>
      </w:r>
      <w:proofErr w:type="spellStart"/>
      <w:r w:rsidR="0016286B" w:rsidRPr="004C515C">
        <w:rPr>
          <w:rFonts w:cstheme="minorHAnsi"/>
        </w:rPr>
        <w:t>Gàidhlig</w:t>
      </w:r>
      <w:proofErr w:type="spellEnd"/>
      <w:r w:rsidR="0016286B" w:rsidRPr="004C515C">
        <w:rPr>
          <w:rFonts w:ascii="Montserrat" w:hAnsi="Montserrat" w:cs="Arial"/>
        </w:rPr>
        <w:t xml:space="preserve"> </w:t>
      </w:r>
      <w:bookmarkEnd w:id="1"/>
      <w:r w:rsidR="0016286B">
        <w:t xml:space="preserve">for GLAIF resources </w:t>
      </w:r>
      <w:r w:rsidR="004C515C">
        <w:t xml:space="preserve">has been </w:t>
      </w:r>
      <w:r>
        <w:t xml:space="preserve">fully </w:t>
      </w:r>
    </w:p>
    <w:p w14:paraId="46DE6CCA" w14:textId="294782A7" w:rsidR="0016286B" w:rsidRDefault="002C310C" w:rsidP="004C515C">
      <w:pPr>
        <w:ind w:left="970"/>
      </w:pPr>
      <w:r>
        <w:t>d</w:t>
      </w:r>
      <w:r w:rsidR="004C515C">
        <w:t>rafted</w:t>
      </w:r>
      <w:r w:rsidR="00BA76F0">
        <w:t xml:space="preserve"> </w:t>
      </w:r>
      <w:r w:rsidR="004C515C">
        <w:t xml:space="preserve">and tabled with Paolo </w:t>
      </w:r>
      <w:proofErr w:type="spellStart"/>
      <w:r w:rsidR="004C515C">
        <w:t>Vestri</w:t>
      </w:r>
      <w:proofErr w:type="spellEnd"/>
      <w:r w:rsidR="004C515C">
        <w:t xml:space="preserve"> and Sharon Saunders, </w:t>
      </w:r>
      <w:r w:rsidR="00BA76F0">
        <w:t xml:space="preserve">ELC </w:t>
      </w:r>
      <w:r w:rsidR="004C515C">
        <w:t>Head of Communities, who has agreed to sign off for ELC</w:t>
      </w:r>
      <w:r w:rsidR="00BA76F0">
        <w:t xml:space="preserve"> by the </w:t>
      </w:r>
      <w:r w:rsidR="004C515C">
        <w:t xml:space="preserve">April </w:t>
      </w:r>
      <w:r w:rsidR="00BA76F0">
        <w:t>16</w:t>
      </w:r>
      <w:r w:rsidR="00BA76F0" w:rsidRPr="00BA76F0">
        <w:rPr>
          <w:vertAlign w:val="superscript"/>
        </w:rPr>
        <w:t>th</w:t>
      </w:r>
      <w:r w:rsidR="00BA76F0">
        <w:t xml:space="preserve"> </w:t>
      </w:r>
      <w:r w:rsidR="004C515C">
        <w:t>application d</w:t>
      </w:r>
      <w:r w:rsidR="00BA76F0">
        <w:t>eadline</w:t>
      </w:r>
      <w:r w:rsidR="004C515C">
        <w:t xml:space="preserve">; that draft will now be forwarded </w:t>
      </w:r>
      <w:r w:rsidR="0056403B">
        <w:t xml:space="preserve">immediately </w:t>
      </w:r>
      <w:r w:rsidR="00BA76F0">
        <w:t xml:space="preserve">by the Trust </w:t>
      </w:r>
      <w:r w:rsidR="004C515C">
        <w:t xml:space="preserve">to Steven </w:t>
      </w:r>
      <w:proofErr w:type="spellStart"/>
      <w:r w:rsidR="004C515C">
        <w:t>Kellow</w:t>
      </w:r>
      <w:proofErr w:type="spellEnd"/>
      <w:r w:rsidR="004C515C">
        <w:t xml:space="preserve"> at </w:t>
      </w:r>
      <w:proofErr w:type="spellStart"/>
      <w:r w:rsidR="004C515C" w:rsidRPr="00F13291">
        <w:rPr>
          <w:rFonts w:cstheme="minorHAnsi"/>
        </w:rPr>
        <w:t>Bòrd</w:t>
      </w:r>
      <w:proofErr w:type="spellEnd"/>
      <w:r w:rsidR="004C515C" w:rsidRPr="00F13291">
        <w:rPr>
          <w:rFonts w:cstheme="minorHAnsi"/>
        </w:rPr>
        <w:t xml:space="preserve"> na </w:t>
      </w:r>
      <w:proofErr w:type="spellStart"/>
      <w:r w:rsidR="004C515C" w:rsidRPr="00F13291">
        <w:rPr>
          <w:rFonts w:cstheme="minorHAnsi"/>
        </w:rPr>
        <w:t>Gàidhlig</w:t>
      </w:r>
      <w:proofErr w:type="spellEnd"/>
      <w:r w:rsidR="004C515C">
        <w:t xml:space="preserve"> for comment</w:t>
      </w:r>
      <w:r w:rsidR="0016286B">
        <w:t xml:space="preserve"> </w:t>
      </w:r>
      <w:r w:rsidR="004C515C">
        <w:t xml:space="preserve">having received support from Peter </w:t>
      </w:r>
      <w:proofErr w:type="spellStart"/>
      <w:r w:rsidR="004C515C">
        <w:t>MacKenzie</w:t>
      </w:r>
      <w:proofErr w:type="spellEnd"/>
      <w:r w:rsidR="004C515C">
        <w:t xml:space="preserve"> and Faculty at Newbattle/ Edinburgh Colleges</w:t>
      </w:r>
    </w:p>
    <w:p w14:paraId="5BAF0B7D" w14:textId="77777777" w:rsidR="00BA76F0" w:rsidRDefault="005C755B" w:rsidP="005C755B">
      <w:pPr>
        <w:pStyle w:val="ListParagraph"/>
        <w:numPr>
          <w:ilvl w:val="0"/>
          <w:numId w:val="6"/>
        </w:numPr>
      </w:pPr>
      <w:r>
        <w:t xml:space="preserve">The </w:t>
      </w:r>
      <w:proofErr w:type="gramStart"/>
      <w:r w:rsidR="00BA76F0">
        <w:t>10-17 year</w:t>
      </w:r>
      <w:proofErr w:type="gramEnd"/>
      <w:r w:rsidR="00BA76F0">
        <w:t xml:space="preserve"> olds </w:t>
      </w:r>
      <w:r>
        <w:t xml:space="preserve">outcomes are promised ‘publication’ together with online space </w:t>
      </w:r>
    </w:p>
    <w:p w14:paraId="7A859F9A" w14:textId="2EBFAB98" w:rsidR="005C755B" w:rsidRDefault="005C755B" w:rsidP="00442177">
      <w:pPr>
        <w:ind w:left="970"/>
      </w:pPr>
      <w:r>
        <w:t xml:space="preserve">and </w:t>
      </w:r>
      <w:r w:rsidR="00442177">
        <w:t xml:space="preserve">opportunities for pop-up presentations and exhibition </w:t>
      </w:r>
      <w:r w:rsidR="004C515C">
        <w:t>which will constitute a key element in the Legacy of 275</w:t>
      </w:r>
    </w:p>
    <w:p w14:paraId="4F4F75A6" w14:textId="77777777" w:rsidR="004C515C" w:rsidRDefault="004C515C" w:rsidP="00442177">
      <w:pPr>
        <w:ind w:left="970"/>
      </w:pPr>
    </w:p>
    <w:p w14:paraId="5767D5A6" w14:textId="1B61ABF6" w:rsidR="00442177" w:rsidRPr="00442177" w:rsidRDefault="00442177" w:rsidP="00442177">
      <w:r>
        <w:t xml:space="preserve">3.3.     </w:t>
      </w:r>
      <w:r>
        <w:rPr>
          <w:b/>
          <w:bCs/>
        </w:rPr>
        <w:t>Digital Development:</w:t>
      </w:r>
    </w:p>
    <w:p w14:paraId="19AC634D" w14:textId="77777777" w:rsidR="00905EE2" w:rsidRDefault="00442177" w:rsidP="00442177">
      <w:pPr>
        <w:pStyle w:val="ListParagraph"/>
        <w:numPr>
          <w:ilvl w:val="0"/>
          <w:numId w:val="6"/>
        </w:numPr>
      </w:pPr>
      <w:r>
        <w:t xml:space="preserve">Partnership </w:t>
      </w:r>
      <w:r w:rsidR="00905EE2">
        <w:t>meetings have continued at Edinburgh College with excellent initial</w:t>
      </w:r>
    </w:p>
    <w:p w14:paraId="507CE067" w14:textId="79A99CF5" w:rsidR="006B5747" w:rsidRDefault="00905EE2" w:rsidP="00442177">
      <w:pPr>
        <w:ind w:left="970"/>
      </w:pPr>
      <w:r>
        <w:t xml:space="preserve">suggestions for wire frames/ </w:t>
      </w:r>
      <w:proofErr w:type="spellStart"/>
      <w:r>
        <w:t>dendrogramatic</w:t>
      </w:r>
      <w:proofErr w:type="spellEnd"/>
      <w:r>
        <w:t xml:space="preserve"> displays of website structures</w:t>
      </w:r>
      <w:r w:rsidR="00D653AC">
        <w:t xml:space="preserve"> from students led by Faculty Ruth Porteous</w:t>
      </w:r>
      <w:r>
        <w:t xml:space="preserve">. </w:t>
      </w:r>
      <w:r w:rsidR="00D653AC">
        <w:t>They</w:t>
      </w:r>
      <w:r>
        <w:t xml:space="preserve"> will see</w:t>
      </w:r>
      <w:r w:rsidR="00D653AC">
        <w:t xml:space="preserve"> t</w:t>
      </w:r>
      <w:r w:rsidR="00442177">
        <w:t>he enhancement and integration of the</w:t>
      </w:r>
      <w:r>
        <w:t xml:space="preserve"> </w:t>
      </w:r>
      <w:r w:rsidR="00442177">
        <w:t>Trust’s digital presence including the specific development of Friends of the Prince</w:t>
      </w:r>
      <w:r w:rsidR="002C310C">
        <w:t>, the Boutique/ Shop</w:t>
      </w:r>
      <w:r w:rsidR="00442177">
        <w:t xml:space="preserve"> and support for the planned Living History Centre</w:t>
      </w:r>
    </w:p>
    <w:p w14:paraId="34DFDF00" w14:textId="7B5B0A39" w:rsidR="0056403B" w:rsidRPr="002C310C" w:rsidRDefault="0056403B" w:rsidP="0056403B">
      <w:pPr>
        <w:pStyle w:val="ListParagraph"/>
        <w:numPr>
          <w:ilvl w:val="0"/>
          <w:numId w:val="6"/>
        </w:numPr>
        <w:rPr>
          <w:i/>
          <w:iCs/>
          <w:color w:val="7030A0"/>
        </w:rPr>
      </w:pPr>
      <w:r w:rsidRPr="002C310C">
        <w:rPr>
          <w:i/>
          <w:iCs/>
          <w:color w:val="7030A0"/>
        </w:rPr>
        <w:t>Focussed effort will be made to facilitate home working by the IT student</w:t>
      </w:r>
      <w:r w:rsidR="005D0C2C">
        <w:rPr>
          <w:i/>
          <w:iCs/>
          <w:color w:val="7030A0"/>
        </w:rPr>
        <w:t>s</w:t>
      </w:r>
      <w:r w:rsidRPr="002C310C">
        <w:rPr>
          <w:i/>
          <w:iCs/>
          <w:color w:val="7030A0"/>
        </w:rPr>
        <w:t xml:space="preserve"> and faculty </w:t>
      </w:r>
    </w:p>
    <w:p w14:paraId="33DCD14B" w14:textId="099351DE" w:rsidR="0056403B" w:rsidRPr="002C310C" w:rsidRDefault="0056403B" w:rsidP="0056403B">
      <w:pPr>
        <w:ind w:left="970"/>
        <w:rPr>
          <w:i/>
          <w:iCs/>
          <w:color w:val="7030A0"/>
        </w:rPr>
      </w:pPr>
      <w:r w:rsidRPr="002C310C">
        <w:rPr>
          <w:i/>
          <w:iCs/>
          <w:color w:val="7030A0"/>
        </w:rPr>
        <w:t xml:space="preserve">team if closure of </w:t>
      </w:r>
      <w:r w:rsidR="005D0C2C">
        <w:rPr>
          <w:i/>
          <w:iCs/>
          <w:color w:val="7030A0"/>
        </w:rPr>
        <w:t xml:space="preserve">their </w:t>
      </w:r>
      <w:r w:rsidRPr="002C310C">
        <w:rPr>
          <w:i/>
          <w:iCs/>
          <w:color w:val="7030A0"/>
        </w:rPr>
        <w:t xml:space="preserve">campus occurs. </w:t>
      </w:r>
    </w:p>
    <w:p w14:paraId="6DC5CEE2" w14:textId="77777777" w:rsidR="00F53717" w:rsidRDefault="00F53717" w:rsidP="00442177">
      <w:pPr>
        <w:ind w:left="970"/>
      </w:pPr>
    </w:p>
    <w:p w14:paraId="04A19828" w14:textId="29A32F10" w:rsidR="00442177" w:rsidRPr="00F210FF" w:rsidRDefault="00F53717" w:rsidP="00F210FF">
      <w:pPr>
        <w:pStyle w:val="ListParagraph"/>
        <w:numPr>
          <w:ilvl w:val="1"/>
          <w:numId w:val="7"/>
        </w:numPr>
        <w:rPr>
          <w:rFonts w:cstheme="minorHAnsi"/>
          <w:b/>
          <w:bCs/>
          <w:spacing w:val="-3"/>
        </w:rPr>
      </w:pPr>
      <w:r>
        <w:rPr>
          <w:rFonts w:cstheme="minorHAnsi"/>
          <w:b/>
          <w:bCs/>
          <w:spacing w:val="-3"/>
        </w:rPr>
        <w:t xml:space="preserve">        </w:t>
      </w:r>
      <w:r w:rsidR="006A0BC3" w:rsidRPr="00F210FF">
        <w:rPr>
          <w:rFonts w:cstheme="minorHAnsi"/>
          <w:b/>
          <w:bCs/>
          <w:spacing w:val="-3"/>
        </w:rPr>
        <w:t xml:space="preserve">     </w:t>
      </w:r>
      <w:proofErr w:type="spellStart"/>
      <w:r w:rsidR="006A0BC3" w:rsidRPr="00F210FF">
        <w:rPr>
          <w:rFonts w:cstheme="minorHAnsi"/>
          <w:b/>
          <w:bCs/>
          <w:spacing w:val="-3"/>
        </w:rPr>
        <w:t>Slighe</w:t>
      </w:r>
      <w:proofErr w:type="spellEnd"/>
      <w:r w:rsidR="006A0BC3"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="006A0BC3" w:rsidRPr="00F210FF">
        <w:rPr>
          <w:rFonts w:cstheme="minorHAnsi"/>
          <w:b/>
          <w:bCs/>
          <w:spacing w:val="-3"/>
        </w:rPr>
        <w:t>gu</w:t>
      </w:r>
      <w:proofErr w:type="spellEnd"/>
      <w:r w:rsidR="006A0BC3"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="006A0BC3" w:rsidRPr="00F210FF">
        <w:rPr>
          <w:rFonts w:cstheme="minorHAnsi"/>
          <w:b/>
          <w:bCs/>
          <w:spacing w:val="-3"/>
        </w:rPr>
        <w:t>Buaidh</w:t>
      </w:r>
      <w:proofErr w:type="spellEnd"/>
      <w:r w:rsidR="006A0BC3" w:rsidRPr="00F210FF">
        <w:rPr>
          <w:rFonts w:cstheme="minorHAnsi"/>
          <w:b/>
          <w:bCs/>
          <w:spacing w:val="-3"/>
        </w:rPr>
        <w:t xml:space="preserve"> – Path to Victory</w:t>
      </w:r>
    </w:p>
    <w:p w14:paraId="1375AB62" w14:textId="1BCBC872" w:rsidR="006A0BC3" w:rsidRPr="00F53717" w:rsidRDefault="006A0BC3" w:rsidP="006A0BC3">
      <w:pPr>
        <w:pStyle w:val="ListParagraph"/>
        <w:numPr>
          <w:ilvl w:val="0"/>
          <w:numId w:val="6"/>
        </w:numPr>
        <w:ind w:left="970"/>
        <w:rPr>
          <w:rFonts w:cstheme="minorHAnsi"/>
        </w:rPr>
      </w:pPr>
      <w:r w:rsidRPr="00F53717">
        <w:rPr>
          <w:rFonts w:cstheme="minorHAnsi"/>
        </w:rPr>
        <w:t xml:space="preserve">Beathag </w:t>
      </w:r>
      <w:proofErr w:type="spellStart"/>
      <w:r w:rsidRPr="00F53717">
        <w:rPr>
          <w:rFonts w:cstheme="minorHAnsi"/>
        </w:rPr>
        <w:t>Mhoiresdan’s</w:t>
      </w:r>
      <w:proofErr w:type="spellEnd"/>
      <w:r w:rsidRPr="00F53717">
        <w:rPr>
          <w:rFonts w:cstheme="minorHAnsi"/>
        </w:rPr>
        <w:t xml:space="preserve"> translation services </w:t>
      </w:r>
      <w:r w:rsidR="00D653AC" w:rsidRPr="00F53717">
        <w:rPr>
          <w:rFonts w:cstheme="minorHAnsi"/>
        </w:rPr>
        <w:t xml:space="preserve">are being speedily </w:t>
      </w:r>
      <w:r w:rsidR="00F53717" w:rsidRPr="00F53717">
        <w:rPr>
          <w:rFonts w:cstheme="minorHAnsi"/>
        </w:rPr>
        <w:t xml:space="preserve">provided </w:t>
      </w:r>
      <w:r w:rsidR="00D653AC" w:rsidRPr="00F53717">
        <w:rPr>
          <w:rFonts w:cstheme="minorHAnsi"/>
        </w:rPr>
        <w:t xml:space="preserve">and </w:t>
      </w:r>
      <w:r w:rsidRPr="00F53717">
        <w:rPr>
          <w:rFonts w:cstheme="minorHAnsi"/>
        </w:rPr>
        <w:t>will be used throughout including bilingual interpretation at exhibitions</w:t>
      </w:r>
      <w:r w:rsidR="00F53717">
        <w:rPr>
          <w:rFonts w:cstheme="minorHAnsi"/>
        </w:rPr>
        <w:t>; she joined the Taskforce for briefings on the total project on March 12</w:t>
      </w:r>
      <w:r w:rsidR="00F53717" w:rsidRPr="00F53717">
        <w:rPr>
          <w:rFonts w:cstheme="minorHAnsi"/>
          <w:vertAlign w:val="superscript"/>
        </w:rPr>
        <w:t>th</w:t>
      </w:r>
      <w:r w:rsidR="00F53717">
        <w:rPr>
          <w:rFonts w:cstheme="minorHAnsi"/>
        </w:rPr>
        <w:t xml:space="preserve"> and is ready to share in cultural activities and suggest contacts.</w:t>
      </w:r>
    </w:p>
    <w:p w14:paraId="24442094" w14:textId="52E92591" w:rsidR="00D653AC" w:rsidRDefault="00F53717" w:rsidP="006A0BC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B</w:t>
      </w:r>
      <w:r w:rsidR="006A0BC3">
        <w:rPr>
          <w:rFonts w:cstheme="minorHAnsi"/>
        </w:rPr>
        <w:t>ilingual Found</w:t>
      </w:r>
      <w:r w:rsidR="00D653AC">
        <w:rPr>
          <w:rFonts w:cstheme="minorHAnsi"/>
        </w:rPr>
        <w:t>ing</w:t>
      </w:r>
      <w:r w:rsidR="006A0BC3">
        <w:rPr>
          <w:rFonts w:cstheme="minorHAnsi"/>
        </w:rPr>
        <w:t xml:space="preserve"> </w:t>
      </w:r>
      <w:r>
        <w:rPr>
          <w:rFonts w:cstheme="minorHAnsi"/>
        </w:rPr>
        <w:t xml:space="preserve">but former </w:t>
      </w:r>
      <w:r w:rsidR="006A0BC3">
        <w:rPr>
          <w:rFonts w:cstheme="minorHAnsi"/>
        </w:rPr>
        <w:t xml:space="preserve">Trustee Peter </w:t>
      </w:r>
      <w:proofErr w:type="spellStart"/>
      <w:r w:rsidR="006A0BC3">
        <w:rPr>
          <w:rFonts w:cstheme="minorHAnsi"/>
        </w:rPr>
        <w:t>MacKenzie</w:t>
      </w:r>
      <w:proofErr w:type="spellEnd"/>
      <w:r w:rsidR="006A0BC3">
        <w:rPr>
          <w:rFonts w:cstheme="minorHAnsi"/>
        </w:rPr>
        <w:t xml:space="preserve"> has </w:t>
      </w:r>
      <w:r w:rsidR="00D653AC">
        <w:rPr>
          <w:rFonts w:cstheme="minorHAnsi"/>
        </w:rPr>
        <w:t xml:space="preserve">agreed to participate </w:t>
      </w:r>
      <w:r w:rsidR="006A0BC3">
        <w:rPr>
          <w:rFonts w:cstheme="minorHAnsi"/>
        </w:rPr>
        <w:t xml:space="preserve">in </w:t>
      </w:r>
    </w:p>
    <w:p w14:paraId="1BF5BBBF" w14:textId="77777777" w:rsidR="00BF16EC" w:rsidRPr="005D0C2C" w:rsidRDefault="00F53717" w:rsidP="005D0C2C">
      <w:pPr>
        <w:ind w:left="970"/>
        <w:rPr>
          <w:rFonts w:cstheme="minorHAnsi"/>
        </w:rPr>
      </w:pPr>
      <w:r w:rsidRPr="005D0C2C">
        <w:rPr>
          <w:rFonts w:cstheme="minorHAnsi"/>
        </w:rPr>
        <w:t>the se</w:t>
      </w:r>
      <w:r w:rsidR="006A0BC3" w:rsidRPr="005D0C2C">
        <w:rPr>
          <w:rFonts w:cstheme="minorHAnsi"/>
        </w:rPr>
        <w:t>veral</w:t>
      </w:r>
      <w:r w:rsidR="00D653AC" w:rsidRPr="005D0C2C">
        <w:rPr>
          <w:rFonts w:cstheme="minorHAnsi"/>
        </w:rPr>
        <w:t xml:space="preserve"> </w:t>
      </w:r>
      <w:r w:rsidR="006A0BC3" w:rsidRPr="005D0C2C">
        <w:rPr>
          <w:rFonts w:cstheme="minorHAnsi"/>
        </w:rPr>
        <w:t>initiatives including a Gaelic Battle Walk, Literary Evening and pop-up</w:t>
      </w:r>
    </w:p>
    <w:p w14:paraId="005705B1" w14:textId="738E97EE" w:rsidR="002C310C" w:rsidRDefault="006A0BC3" w:rsidP="002C310C">
      <w:pPr>
        <w:ind w:left="970"/>
        <w:rPr>
          <w:rFonts w:cstheme="minorHAnsi"/>
        </w:rPr>
      </w:pPr>
      <w:r w:rsidRPr="00BF16EC">
        <w:rPr>
          <w:rFonts w:cstheme="minorHAnsi"/>
        </w:rPr>
        <w:t xml:space="preserve">activities during the John </w:t>
      </w:r>
      <w:proofErr w:type="spellStart"/>
      <w:r w:rsidRPr="00BF16EC">
        <w:rPr>
          <w:rFonts w:cstheme="minorHAnsi"/>
        </w:rPr>
        <w:t>Gray</w:t>
      </w:r>
      <w:proofErr w:type="spellEnd"/>
      <w:r w:rsidRPr="00BF16EC">
        <w:rPr>
          <w:rFonts w:cstheme="minorHAnsi"/>
        </w:rPr>
        <w:t xml:space="preserve"> Centre exhibition</w:t>
      </w:r>
      <w:r w:rsidR="00BD072C" w:rsidRPr="00BF16EC">
        <w:rPr>
          <w:rFonts w:cstheme="minorHAnsi"/>
        </w:rPr>
        <w:t xml:space="preserve">; </w:t>
      </w:r>
      <w:r w:rsidR="00F53717" w:rsidRPr="00BF16EC">
        <w:rPr>
          <w:rFonts w:cstheme="minorHAnsi"/>
        </w:rPr>
        <w:t>he has introduced Gordon Patterson to the Trust who is a member of the Gaelic Choir and ready to participate as required;</w:t>
      </w:r>
      <w:r w:rsidR="00D653AC" w:rsidRPr="00BF16EC">
        <w:rPr>
          <w:rFonts w:cstheme="minorHAnsi"/>
        </w:rPr>
        <w:t xml:space="preserve"> </w:t>
      </w:r>
      <w:r w:rsidR="00BD072C" w:rsidRPr="00BF16EC">
        <w:rPr>
          <w:rFonts w:cstheme="minorHAnsi"/>
        </w:rPr>
        <w:t>Gaelic speakers in the Alan Breck Regiment will also contribute</w:t>
      </w:r>
    </w:p>
    <w:p w14:paraId="4C76D1F8" w14:textId="77777777" w:rsidR="002C310C" w:rsidRPr="002C310C" w:rsidRDefault="002C310C" w:rsidP="00BF16EC">
      <w:pPr>
        <w:pStyle w:val="ListParagraph"/>
        <w:numPr>
          <w:ilvl w:val="0"/>
          <w:numId w:val="6"/>
        </w:numPr>
        <w:rPr>
          <w:rFonts w:cstheme="minorHAnsi"/>
          <w:b/>
          <w:bCs/>
          <w:i/>
          <w:iCs/>
          <w:color w:val="7030A0"/>
        </w:rPr>
      </w:pPr>
      <w:r w:rsidRPr="002C310C">
        <w:rPr>
          <w:rFonts w:cstheme="minorHAnsi"/>
          <w:i/>
          <w:iCs/>
          <w:color w:val="7030A0"/>
        </w:rPr>
        <w:t xml:space="preserve">Initiatives will be taken to establish digital links to Gaelic music and song on the </w:t>
      </w:r>
    </w:p>
    <w:p w14:paraId="68AC23D7" w14:textId="3EE82F1D" w:rsidR="002C310C" w:rsidRPr="002C310C" w:rsidRDefault="002C310C" w:rsidP="002C310C">
      <w:pPr>
        <w:ind w:left="970"/>
        <w:rPr>
          <w:rFonts w:cstheme="minorHAnsi"/>
          <w:b/>
          <w:bCs/>
          <w:i/>
          <w:iCs/>
          <w:color w:val="7030A0"/>
        </w:rPr>
      </w:pPr>
      <w:r w:rsidRPr="002C310C">
        <w:rPr>
          <w:rFonts w:cstheme="minorHAnsi"/>
          <w:i/>
          <w:iCs/>
          <w:color w:val="7030A0"/>
        </w:rPr>
        <w:t>internet in supplementation of the planned activities.</w:t>
      </w:r>
    </w:p>
    <w:p w14:paraId="68F851AF" w14:textId="13CADDD0" w:rsidR="00BF16EC" w:rsidRPr="00BF16EC" w:rsidRDefault="00F53717" w:rsidP="00BF16EC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BF16EC">
        <w:rPr>
          <w:rFonts w:cstheme="minorHAnsi"/>
        </w:rPr>
        <w:t>After t</w:t>
      </w:r>
      <w:r w:rsidR="00D653AC" w:rsidRPr="00BF16EC">
        <w:rPr>
          <w:rFonts w:cstheme="minorHAnsi"/>
        </w:rPr>
        <w:t xml:space="preserve">he </w:t>
      </w:r>
      <w:r w:rsidR="00BD072C" w:rsidRPr="00BF16EC">
        <w:rPr>
          <w:rFonts w:cstheme="minorHAnsi"/>
        </w:rPr>
        <w:t xml:space="preserve">Application </w:t>
      </w:r>
      <w:r w:rsidR="00D653AC" w:rsidRPr="00BF16EC">
        <w:rPr>
          <w:rFonts w:cstheme="minorHAnsi"/>
        </w:rPr>
        <w:t>to</w:t>
      </w:r>
      <w:r w:rsidR="00BD072C" w:rsidRPr="00BF16EC">
        <w:rPr>
          <w:rFonts w:cstheme="minorHAnsi"/>
        </w:rPr>
        <w:t xml:space="preserve"> </w:t>
      </w:r>
      <w:proofErr w:type="spellStart"/>
      <w:r w:rsidR="00BD072C" w:rsidRPr="00BF16EC">
        <w:rPr>
          <w:rFonts w:cstheme="minorHAnsi"/>
        </w:rPr>
        <w:t>Bòrd</w:t>
      </w:r>
      <w:proofErr w:type="spellEnd"/>
      <w:r w:rsidR="00BD072C" w:rsidRPr="00BF16EC">
        <w:rPr>
          <w:rFonts w:cstheme="minorHAnsi"/>
        </w:rPr>
        <w:t xml:space="preserve"> na </w:t>
      </w:r>
      <w:proofErr w:type="spellStart"/>
      <w:r w:rsidR="00BD072C" w:rsidRPr="00BF16EC">
        <w:rPr>
          <w:rFonts w:cstheme="minorHAnsi"/>
        </w:rPr>
        <w:t>Gàidhlig</w:t>
      </w:r>
      <w:proofErr w:type="spellEnd"/>
      <w:r w:rsidR="00D653AC" w:rsidRPr="00BF16EC">
        <w:rPr>
          <w:rFonts w:cstheme="minorHAnsi"/>
        </w:rPr>
        <w:t xml:space="preserve">, </w:t>
      </w:r>
      <w:r w:rsidR="00BD072C" w:rsidRPr="00BF16EC">
        <w:rPr>
          <w:rFonts w:cstheme="minorHAnsi"/>
        </w:rPr>
        <w:t xml:space="preserve">presenting the Trust’s steps as a logical </w:t>
      </w:r>
    </w:p>
    <w:p w14:paraId="1771C500" w14:textId="77777777" w:rsidR="00BF16EC" w:rsidRDefault="00BF16EC" w:rsidP="00BF16EC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BD072C" w:rsidRPr="00BF16EC">
        <w:rPr>
          <w:rFonts w:cstheme="minorHAnsi"/>
        </w:rPr>
        <w:t>extension of the existing signages and interpretation</w:t>
      </w:r>
      <w:r w:rsidR="00D653AC" w:rsidRPr="00BF16EC">
        <w:rPr>
          <w:rFonts w:cstheme="minorHAnsi"/>
        </w:rPr>
        <w:t xml:space="preserve">, </w:t>
      </w:r>
      <w:r w:rsidR="00F53717" w:rsidRPr="00BF16EC">
        <w:rPr>
          <w:rFonts w:cstheme="minorHAnsi"/>
        </w:rPr>
        <w:t>w</w:t>
      </w:r>
      <w:r w:rsidR="00D653AC" w:rsidRPr="00BF16EC">
        <w:rPr>
          <w:rFonts w:cstheme="minorHAnsi"/>
        </w:rPr>
        <w:t>as successful in the sum of £3,000</w:t>
      </w:r>
      <w:r w:rsidR="00F53717" w:rsidRPr="00BF16EC">
        <w:rPr>
          <w:rFonts w:cstheme="minorHAnsi"/>
        </w:rPr>
        <w:t xml:space="preserve">, </w:t>
      </w:r>
    </w:p>
    <w:p w14:paraId="42971352" w14:textId="77777777" w:rsidR="00BF16EC" w:rsidRDefault="00BF16EC" w:rsidP="00BF16EC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F53717" w:rsidRPr="00BF16EC">
        <w:rPr>
          <w:rFonts w:cstheme="minorHAnsi"/>
        </w:rPr>
        <w:t>p</w:t>
      </w:r>
      <w:r w:rsidR="00D653AC" w:rsidRPr="00BF16EC">
        <w:rPr>
          <w:rFonts w:cstheme="minorHAnsi"/>
        </w:rPr>
        <w:t xml:space="preserve">lans </w:t>
      </w:r>
      <w:r w:rsidR="00F53717" w:rsidRPr="00BF16EC">
        <w:rPr>
          <w:rFonts w:cstheme="minorHAnsi"/>
        </w:rPr>
        <w:t xml:space="preserve">have advanced </w:t>
      </w:r>
      <w:r w:rsidR="00D653AC" w:rsidRPr="00BF16EC">
        <w:rPr>
          <w:rFonts w:cstheme="minorHAnsi"/>
        </w:rPr>
        <w:t xml:space="preserve">for </w:t>
      </w:r>
      <w:r w:rsidR="00BD072C" w:rsidRPr="00BF16EC">
        <w:rPr>
          <w:rFonts w:cstheme="minorHAnsi"/>
        </w:rPr>
        <w:t>a language learning initiative in partnership with ELC</w:t>
      </w:r>
      <w:r w:rsidR="00D653AC" w:rsidRPr="00BF16EC">
        <w:rPr>
          <w:rFonts w:cstheme="minorHAnsi"/>
        </w:rPr>
        <w:t xml:space="preserve">, Newbattle </w:t>
      </w:r>
    </w:p>
    <w:p w14:paraId="0A64C2DF" w14:textId="77777777" w:rsidR="00BF16EC" w:rsidRDefault="00BF16EC" w:rsidP="00BF16EC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D653AC" w:rsidRPr="00BF16EC">
        <w:rPr>
          <w:rFonts w:cstheme="minorHAnsi"/>
        </w:rPr>
        <w:t xml:space="preserve">College and Edinburgh College following </w:t>
      </w:r>
      <w:r w:rsidR="00BD072C" w:rsidRPr="00BF16EC">
        <w:rPr>
          <w:rFonts w:cstheme="minorHAnsi"/>
        </w:rPr>
        <w:t xml:space="preserve">discussions with </w:t>
      </w:r>
      <w:r w:rsidR="003D1548" w:rsidRPr="00BF16EC">
        <w:rPr>
          <w:rFonts w:cstheme="minorHAnsi"/>
        </w:rPr>
        <w:t xml:space="preserve">Paolo </w:t>
      </w:r>
      <w:proofErr w:type="spellStart"/>
      <w:r w:rsidR="003D1548" w:rsidRPr="00BF16EC">
        <w:rPr>
          <w:rFonts w:cstheme="minorHAnsi"/>
        </w:rPr>
        <w:t>Vestri</w:t>
      </w:r>
      <w:proofErr w:type="spellEnd"/>
      <w:r w:rsidR="00BD072C" w:rsidRPr="00BF16EC">
        <w:rPr>
          <w:rFonts w:cstheme="minorHAnsi"/>
        </w:rPr>
        <w:t xml:space="preserve"> </w:t>
      </w:r>
      <w:r w:rsidR="00D653AC" w:rsidRPr="00BF16EC">
        <w:rPr>
          <w:rFonts w:cstheme="minorHAnsi"/>
        </w:rPr>
        <w:t xml:space="preserve">and Ann Robertson </w:t>
      </w:r>
    </w:p>
    <w:p w14:paraId="3B3A042D" w14:textId="77777777" w:rsidR="00BF16EC" w:rsidRDefault="00BF16EC" w:rsidP="00BF16EC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D653AC" w:rsidRPr="00BF16EC">
        <w:rPr>
          <w:rFonts w:cstheme="minorHAnsi"/>
        </w:rPr>
        <w:t xml:space="preserve">at ELC. There is a deadline of April </w:t>
      </w:r>
      <w:r w:rsidR="0038205E" w:rsidRPr="00BF16EC">
        <w:rPr>
          <w:rFonts w:cstheme="minorHAnsi"/>
        </w:rPr>
        <w:t>16</w:t>
      </w:r>
      <w:r w:rsidR="0038205E" w:rsidRPr="00BF16EC">
        <w:rPr>
          <w:rFonts w:cstheme="minorHAnsi"/>
          <w:vertAlign w:val="superscript"/>
        </w:rPr>
        <w:t>th</w:t>
      </w:r>
      <w:r w:rsidR="0038205E" w:rsidRPr="00BF16EC">
        <w:rPr>
          <w:rFonts w:cstheme="minorHAnsi"/>
        </w:rPr>
        <w:t xml:space="preserve"> 2020 for applications and </w:t>
      </w:r>
      <w:r w:rsidR="00F53717" w:rsidRPr="00BF16EC">
        <w:rPr>
          <w:rFonts w:cstheme="minorHAnsi"/>
        </w:rPr>
        <w:t>satisfactory</w:t>
      </w:r>
      <w:r w:rsidR="0038205E" w:rsidRPr="00BF16EC">
        <w:rPr>
          <w:rFonts w:cstheme="minorHAnsi"/>
        </w:rPr>
        <w:t xml:space="preserve"> contact </w:t>
      </w:r>
      <w:r w:rsidR="00F53717" w:rsidRPr="00BF16EC">
        <w:rPr>
          <w:rFonts w:cstheme="minorHAnsi"/>
        </w:rPr>
        <w:t xml:space="preserve">has </w:t>
      </w:r>
    </w:p>
    <w:p w14:paraId="394D1D07" w14:textId="50A7A464" w:rsidR="00F210FF" w:rsidRDefault="00BF16EC" w:rsidP="00BF16EC">
      <w:pPr>
        <w:ind w:firstLine="720"/>
        <w:rPr>
          <w:rFonts w:cstheme="minorHAnsi"/>
        </w:rPr>
      </w:pPr>
      <w:r>
        <w:rPr>
          <w:rFonts w:cstheme="minorHAnsi"/>
        </w:rPr>
        <w:t xml:space="preserve">     </w:t>
      </w:r>
      <w:r w:rsidR="00F53717" w:rsidRPr="00BF16EC">
        <w:rPr>
          <w:rFonts w:cstheme="minorHAnsi"/>
        </w:rPr>
        <w:t xml:space="preserve">been established </w:t>
      </w:r>
      <w:r w:rsidR="0038205E" w:rsidRPr="00BF16EC">
        <w:rPr>
          <w:rFonts w:cstheme="minorHAnsi"/>
        </w:rPr>
        <w:t xml:space="preserve">at </w:t>
      </w:r>
      <w:r w:rsidR="00F53717" w:rsidRPr="00BF16EC">
        <w:rPr>
          <w:rFonts w:cstheme="minorHAnsi"/>
        </w:rPr>
        <w:t xml:space="preserve">Newbattle/ </w:t>
      </w:r>
      <w:r w:rsidR="0038205E" w:rsidRPr="00BF16EC">
        <w:rPr>
          <w:rFonts w:cstheme="minorHAnsi"/>
        </w:rPr>
        <w:t>Edinburgh College</w:t>
      </w:r>
      <w:r w:rsidR="00F53717" w:rsidRPr="00BF16EC">
        <w:rPr>
          <w:rFonts w:cstheme="minorHAnsi"/>
        </w:rPr>
        <w:t>s</w:t>
      </w:r>
      <w:r w:rsidR="0038205E" w:rsidRPr="00BF16EC">
        <w:rPr>
          <w:rFonts w:cstheme="minorHAnsi"/>
        </w:rPr>
        <w:t xml:space="preserve"> </w:t>
      </w:r>
      <w:r w:rsidR="00F53717" w:rsidRPr="00BF16EC">
        <w:rPr>
          <w:rFonts w:cstheme="minorHAnsi"/>
        </w:rPr>
        <w:t xml:space="preserve">with </w:t>
      </w:r>
      <w:r w:rsidR="0038205E" w:rsidRPr="00BF16EC">
        <w:rPr>
          <w:rFonts w:cstheme="minorHAnsi"/>
        </w:rPr>
        <w:t>Neil MacGregor</w:t>
      </w:r>
      <w:r w:rsidR="00F53717" w:rsidRPr="00BF16EC">
        <w:rPr>
          <w:rFonts w:cstheme="minorHAnsi"/>
        </w:rPr>
        <w:t>.</w:t>
      </w:r>
    </w:p>
    <w:p w14:paraId="297BB0B1" w14:textId="77777777" w:rsidR="00BF16EC" w:rsidRPr="00BF16EC" w:rsidRDefault="0038205E" w:rsidP="00BF16EC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BF16EC">
        <w:rPr>
          <w:rFonts w:cstheme="minorHAnsi"/>
        </w:rPr>
        <w:t>A</w:t>
      </w:r>
      <w:r w:rsidR="00F53717" w:rsidRPr="00BF16EC">
        <w:rPr>
          <w:rFonts w:cstheme="minorHAnsi"/>
        </w:rPr>
        <w:t xml:space="preserve"> Brainstorming Session was held for all Gaelic participants in Prestonpans on March</w:t>
      </w:r>
    </w:p>
    <w:p w14:paraId="0EE55430" w14:textId="1E9EAA08" w:rsidR="0038205E" w:rsidRPr="00BF16EC" w:rsidRDefault="00F53717" w:rsidP="00BF16EC">
      <w:pPr>
        <w:ind w:left="970"/>
        <w:rPr>
          <w:rFonts w:cstheme="minorHAnsi"/>
          <w:b/>
          <w:bCs/>
        </w:rPr>
      </w:pPr>
      <w:r w:rsidRPr="00BF16EC">
        <w:rPr>
          <w:rFonts w:cstheme="minorHAnsi"/>
        </w:rPr>
        <w:t>11</w:t>
      </w:r>
      <w:r w:rsidRPr="00BF16EC">
        <w:rPr>
          <w:rFonts w:cstheme="minorHAnsi"/>
          <w:vertAlign w:val="superscript"/>
        </w:rPr>
        <w:t>th</w:t>
      </w:r>
      <w:r w:rsidRPr="00BF16EC">
        <w:rPr>
          <w:rFonts w:cstheme="minorHAnsi"/>
        </w:rPr>
        <w:t xml:space="preserve"> with good outcomes/ promises and the firm realisation that any 12 month</w:t>
      </w:r>
      <w:r w:rsidR="002C310C">
        <w:rPr>
          <w:rFonts w:cstheme="minorHAnsi"/>
        </w:rPr>
        <w:t>s</w:t>
      </w:r>
      <w:r w:rsidRPr="00BF16EC">
        <w:rPr>
          <w:rFonts w:cstheme="minorHAnsi"/>
        </w:rPr>
        <w:t xml:space="preserve"> partnership for GLA</w:t>
      </w:r>
      <w:r w:rsidR="002C310C">
        <w:rPr>
          <w:rFonts w:cstheme="minorHAnsi"/>
        </w:rPr>
        <w:t>IF</w:t>
      </w:r>
      <w:r w:rsidRPr="00BF16EC">
        <w:rPr>
          <w:rFonts w:cstheme="minorHAnsi"/>
        </w:rPr>
        <w:t xml:space="preserve"> must be followed through in 2021/ 2022 by ELC as appropriate which Ann Robert</w:t>
      </w:r>
      <w:r w:rsidR="00BF16EC" w:rsidRPr="00BF16EC">
        <w:rPr>
          <w:rFonts w:cstheme="minorHAnsi"/>
        </w:rPr>
        <w:t>s</w:t>
      </w:r>
      <w:r w:rsidRPr="00BF16EC">
        <w:rPr>
          <w:rFonts w:cstheme="minorHAnsi"/>
        </w:rPr>
        <w:t>on agreed to address.</w:t>
      </w:r>
      <w:r w:rsidR="0038205E" w:rsidRPr="00BF16EC">
        <w:rPr>
          <w:rFonts w:cstheme="minorHAnsi"/>
        </w:rPr>
        <w:t xml:space="preserve"> </w:t>
      </w:r>
    </w:p>
    <w:p w14:paraId="5B0BE791" w14:textId="77777777" w:rsidR="00F53717" w:rsidRPr="00F53717" w:rsidRDefault="00F53717" w:rsidP="00F53717">
      <w:pPr>
        <w:ind w:left="610"/>
        <w:rPr>
          <w:rFonts w:cstheme="minorHAnsi"/>
          <w:b/>
          <w:bCs/>
        </w:rPr>
      </w:pPr>
    </w:p>
    <w:p w14:paraId="16D0AD8D" w14:textId="6ECC1C44" w:rsidR="00F210FF" w:rsidRPr="002C310C" w:rsidRDefault="00F210FF" w:rsidP="00F210FF">
      <w:pPr>
        <w:rPr>
          <w:rFonts w:cstheme="minorHAnsi"/>
        </w:rPr>
      </w:pPr>
      <w:r w:rsidRPr="002C310C">
        <w:rPr>
          <w:rFonts w:cstheme="minorHAnsi"/>
        </w:rPr>
        <w:t xml:space="preserve">3.5      </w:t>
      </w:r>
      <w:r w:rsidR="00BF16EC" w:rsidRPr="002C310C">
        <w:rPr>
          <w:rFonts w:cstheme="minorHAnsi"/>
        </w:rPr>
        <w:t xml:space="preserve">        </w:t>
      </w:r>
      <w:proofErr w:type="spellStart"/>
      <w:r w:rsidRPr="002C310C">
        <w:rPr>
          <w:rFonts w:cstheme="minorHAnsi"/>
          <w:b/>
          <w:bCs/>
        </w:rPr>
        <w:t>Blindwells</w:t>
      </w:r>
      <w:proofErr w:type="spellEnd"/>
      <w:r w:rsidRPr="002C310C">
        <w:rPr>
          <w:rFonts w:cstheme="minorHAnsi"/>
          <w:b/>
          <w:bCs/>
        </w:rPr>
        <w:t xml:space="preserve"> NW Corner for Living History Centre:</w:t>
      </w:r>
    </w:p>
    <w:p w14:paraId="710D17D2" w14:textId="42A12FF2" w:rsidR="00F210FF" w:rsidRPr="00AB472D" w:rsidRDefault="00F210FF" w:rsidP="00F210FF">
      <w:pPr>
        <w:pStyle w:val="ListParagraph"/>
        <w:numPr>
          <w:ilvl w:val="0"/>
          <w:numId w:val="6"/>
        </w:numPr>
        <w:ind w:left="970"/>
        <w:rPr>
          <w:rFonts w:cstheme="minorHAnsi"/>
        </w:rPr>
      </w:pPr>
      <w:r w:rsidRPr="00AB472D">
        <w:rPr>
          <w:rFonts w:cstheme="minorHAnsi"/>
        </w:rPr>
        <w:t xml:space="preserve">That </w:t>
      </w:r>
      <w:r w:rsidR="00AB472D" w:rsidRPr="00AB472D">
        <w:rPr>
          <w:rFonts w:cstheme="minorHAnsi"/>
        </w:rPr>
        <w:t xml:space="preserve">further meetings with </w:t>
      </w:r>
      <w:r w:rsidRPr="00AB472D">
        <w:rPr>
          <w:rFonts w:cstheme="minorHAnsi"/>
        </w:rPr>
        <w:t xml:space="preserve">Iain Slater, Hargreaves </w:t>
      </w:r>
      <w:proofErr w:type="spellStart"/>
      <w:r w:rsidRPr="00AB472D">
        <w:rPr>
          <w:rFonts w:cstheme="minorHAnsi"/>
        </w:rPr>
        <w:t>Blindwells</w:t>
      </w:r>
      <w:proofErr w:type="spellEnd"/>
      <w:r w:rsidRPr="00AB472D">
        <w:rPr>
          <w:rFonts w:cstheme="minorHAnsi"/>
        </w:rPr>
        <w:t xml:space="preserve"> MD, on </w:t>
      </w:r>
      <w:r w:rsidR="00AB472D" w:rsidRPr="00AB472D">
        <w:rPr>
          <w:rFonts w:cstheme="minorHAnsi"/>
        </w:rPr>
        <w:t>March 12</w:t>
      </w:r>
      <w:r w:rsidR="00AB472D" w:rsidRPr="00AB472D">
        <w:rPr>
          <w:rFonts w:cstheme="minorHAnsi"/>
          <w:vertAlign w:val="superscript"/>
        </w:rPr>
        <w:t>th</w:t>
      </w:r>
      <w:r w:rsidR="00AB472D" w:rsidRPr="00AB472D">
        <w:rPr>
          <w:rFonts w:cstheme="minorHAnsi"/>
        </w:rPr>
        <w:t xml:space="preserve"> indicated good progress with drafting </w:t>
      </w:r>
      <w:r w:rsidRPr="00AB472D">
        <w:rPr>
          <w:rFonts w:cstheme="minorHAnsi"/>
        </w:rPr>
        <w:t xml:space="preserve">First Refusal </w:t>
      </w:r>
      <w:r w:rsidR="005005B7" w:rsidRPr="00AB472D">
        <w:rPr>
          <w:rFonts w:cstheme="minorHAnsi"/>
        </w:rPr>
        <w:t xml:space="preserve">commitment by Hargreaves </w:t>
      </w:r>
      <w:r w:rsidRPr="00AB472D">
        <w:rPr>
          <w:rFonts w:cstheme="minorHAnsi"/>
        </w:rPr>
        <w:t xml:space="preserve">on the NW Corner </w:t>
      </w:r>
      <w:r w:rsidR="00AB472D">
        <w:rPr>
          <w:rFonts w:cstheme="minorHAnsi"/>
        </w:rPr>
        <w:t>which</w:t>
      </w:r>
      <w:r w:rsidRPr="00AB472D">
        <w:rPr>
          <w:rFonts w:cstheme="minorHAnsi"/>
        </w:rPr>
        <w:t xml:space="preserve"> </w:t>
      </w:r>
      <w:r w:rsidR="005005B7" w:rsidRPr="00AB472D">
        <w:rPr>
          <w:rFonts w:cstheme="minorHAnsi"/>
        </w:rPr>
        <w:t xml:space="preserve">will </w:t>
      </w:r>
      <w:r w:rsidRPr="00AB472D">
        <w:rPr>
          <w:rFonts w:cstheme="minorHAnsi"/>
        </w:rPr>
        <w:t xml:space="preserve">enable Gareth Bryn-Jones to proceed with visuals for inclusion in the </w:t>
      </w:r>
      <w:proofErr w:type="gramStart"/>
      <w:r w:rsidRPr="00AB472D">
        <w:rPr>
          <w:rFonts w:cstheme="minorHAnsi"/>
        </w:rPr>
        <w:t xml:space="preserve">Fund </w:t>
      </w:r>
      <w:r w:rsidR="005D0C2C">
        <w:rPr>
          <w:rFonts w:cstheme="minorHAnsi"/>
        </w:rPr>
        <w:t xml:space="preserve"> </w:t>
      </w:r>
      <w:r w:rsidRPr="00AB472D">
        <w:rPr>
          <w:rFonts w:cstheme="minorHAnsi"/>
        </w:rPr>
        <w:t>Raising</w:t>
      </w:r>
      <w:proofErr w:type="gramEnd"/>
      <w:r w:rsidRPr="00AB472D">
        <w:rPr>
          <w:rFonts w:cstheme="minorHAnsi"/>
        </w:rPr>
        <w:t xml:space="preserve"> Campaign.</w:t>
      </w:r>
      <w:r w:rsidR="005005B7" w:rsidRPr="00AB472D">
        <w:rPr>
          <w:rFonts w:cstheme="minorHAnsi"/>
        </w:rPr>
        <w:t xml:space="preserve"> The draft update of the original MoU is </w:t>
      </w:r>
      <w:r w:rsidR="00AB472D">
        <w:rPr>
          <w:rFonts w:cstheme="minorHAnsi"/>
        </w:rPr>
        <w:t>imminent</w:t>
      </w:r>
      <w:r w:rsidR="005005B7" w:rsidRPr="00AB472D">
        <w:rPr>
          <w:rFonts w:cstheme="minorHAnsi"/>
        </w:rPr>
        <w:t xml:space="preserve"> from Iain Slater</w:t>
      </w:r>
      <w:r w:rsidR="00AB472D">
        <w:rPr>
          <w:rFonts w:cstheme="minorHAnsi"/>
        </w:rPr>
        <w:t>’s office</w:t>
      </w:r>
      <w:r w:rsidR="005D0C2C">
        <w:rPr>
          <w:rFonts w:cstheme="minorHAnsi"/>
        </w:rPr>
        <w:t xml:space="preserve"> and maps of the development provided</w:t>
      </w:r>
    </w:p>
    <w:p w14:paraId="10A7FCD8" w14:textId="77777777" w:rsidR="00AB472D" w:rsidRDefault="00F210FF" w:rsidP="00F210FF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That </w:t>
      </w:r>
      <w:r w:rsidR="00AB472D">
        <w:rPr>
          <w:rFonts w:cstheme="minorHAnsi"/>
        </w:rPr>
        <w:t xml:space="preserve">the </w:t>
      </w:r>
      <w:r w:rsidRPr="002C310C">
        <w:rPr>
          <w:rFonts w:cstheme="minorHAnsi"/>
        </w:rPr>
        <w:t xml:space="preserve">online site for the Fund Raising and a flyer leaflet </w:t>
      </w:r>
      <w:r w:rsidR="00AB472D">
        <w:rPr>
          <w:rFonts w:cstheme="minorHAnsi"/>
        </w:rPr>
        <w:t xml:space="preserve">will be an adjunct of the </w:t>
      </w:r>
    </w:p>
    <w:p w14:paraId="3516B851" w14:textId="7E634D80" w:rsidR="00F210FF" w:rsidRPr="002C310C" w:rsidRDefault="00F92D44" w:rsidP="00F210FF">
      <w:pPr>
        <w:ind w:left="970"/>
        <w:rPr>
          <w:rFonts w:cstheme="minorHAnsi"/>
        </w:rPr>
      </w:pPr>
      <w:hyperlink r:id="rId6" w:history="1">
        <w:r w:rsidR="005D0C2C" w:rsidRPr="0071726A">
          <w:rPr>
            <w:rStyle w:val="Hyperlink"/>
            <w:rFonts w:cstheme="minorHAnsi"/>
          </w:rPr>
          <w:t>www.visionforvictory1745.org</w:t>
        </w:r>
      </w:hyperlink>
      <w:r w:rsidR="00004D70">
        <w:rPr>
          <w:rFonts w:cstheme="minorHAnsi"/>
        </w:rPr>
        <w:t xml:space="preserve"> </w:t>
      </w:r>
      <w:r w:rsidR="00AB472D" w:rsidRPr="00AB472D">
        <w:rPr>
          <w:rFonts w:cstheme="minorHAnsi"/>
        </w:rPr>
        <w:t xml:space="preserve"> website and </w:t>
      </w:r>
      <w:r w:rsidR="00F210FF" w:rsidRPr="00AB472D">
        <w:rPr>
          <w:rFonts w:cstheme="minorHAnsi"/>
        </w:rPr>
        <w:t xml:space="preserve">must be prepared at the </w:t>
      </w:r>
      <w:r w:rsidR="00F210FF" w:rsidRPr="002C310C">
        <w:rPr>
          <w:rFonts w:cstheme="minorHAnsi"/>
        </w:rPr>
        <w:t xml:space="preserve">earliest opportunity </w:t>
      </w:r>
      <w:r w:rsidR="005005B7" w:rsidRPr="002C310C">
        <w:rPr>
          <w:rFonts w:cstheme="minorHAnsi"/>
        </w:rPr>
        <w:t xml:space="preserve">totally revising the </w:t>
      </w:r>
      <w:r w:rsidR="00F210FF" w:rsidRPr="002C310C">
        <w:rPr>
          <w:rFonts w:cstheme="minorHAnsi"/>
        </w:rPr>
        <w:t>leaflet</w:t>
      </w:r>
      <w:r w:rsidR="00004D70">
        <w:rPr>
          <w:rFonts w:cstheme="minorHAnsi"/>
        </w:rPr>
        <w:t>/ briefings</w:t>
      </w:r>
      <w:r w:rsidR="00F210FF" w:rsidRPr="002C310C">
        <w:rPr>
          <w:rFonts w:cstheme="minorHAnsi"/>
        </w:rPr>
        <w:t xml:space="preserve"> for the earlier location at Prestongrange Museum</w:t>
      </w:r>
    </w:p>
    <w:p w14:paraId="45C4AAA8" w14:textId="77777777" w:rsidR="00004D70" w:rsidRDefault="005005B7" w:rsidP="005005B7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>Pam Judson’s report on the Trustees’ Funding Workshop in January is awaited</w:t>
      </w:r>
      <w:r w:rsidR="00004D70">
        <w:rPr>
          <w:rFonts w:cstheme="minorHAnsi"/>
        </w:rPr>
        <w:t xml:space="preserve"> and </w:t>
      </w:r>
    </w:p>
    <w:p w14:paraId="020A7451" w14:textId="7D52556C" w:rsidR="005005B7" w:rsidRDefault="00004D70" w:rsidP="00004D70">
      <w:pPr>
        <w:ind w:left="970"/>
        <w:rPr>
          <w:rFonts w:cstheme="minorHAnsi"/>
        </w:rPr>
      </w:pPr>
      <w:r w:rsidRPr="00004D70">
        <w:rPr>
          <w:rFonts w:cstheme="minorHAnsi"/>
        </w:rPr>
        <w:t>her advices on next steps</w:t>
      </w:r>
    </w:p>
    <w:p w14:paraId="60439D50" w14:textId="77777777" w:rsidR="00004D70" w:rsidRDefault="00004D70" w:rsidP="00004D7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lastRenderedPageBreak/>
        <w:t>That advice had been taken from Paul Jardine of Jura Consultants on next steps with</w:t>
      </w:r>
    </w:p>
    <w:p w14:paraId="42EAD0D0" w14:textId="574E74D7" w:rsidR="00004D70" w:rsidRPr="00004D70" w:rsidRDefault="00004D70" w:rsidP="00004D70">
      <w:pPr>
        <w:ind w:left="970"/>
        <w:rPr>
          <w:rFonts w:cstheme="minorHAnsi"/>
        </w:rPr>
      </w:pPr>
      <w:r w:rsidRPr="00004D70">
        <w:rPr>
          <w:rFonts w:cstheme="minorHAnsi"/>
        </w:rPr>
        <w:t>the initial suggestion the Trust should pause any such ambitions until the outcomes of the 275</w:t>
      </w:r>
      <w:r w:rsidRPr="00004D70">
        <w:rPr>
          <w:rFonts w:cstheme="minorHAnsi"/>
          <w:vertAlign w:val="superscript"/>
        </w:rPr>
        <w:t>th</w:t>
      </w:r>
      <w:r w:rsidRPr="00004D70">
        <w:rPr>
          <w:rFonts w:cstheme="minorHAnsi"/>
        </w:rPr>
        <w:t xml:space="preserve"> had been accumulated rather than using the myriad activities as the backdrop/ context for the ask</w:t>
      </w:r>
      <w:r>
        <w:rPr>
          <w:rFonts w:cstheme="minorHAnsi"/>
        </w:rPr>
        <w:t xml:space="preserve"> – which advice had been noted without enthusiasm since it contradicted espoused ambitions and the realities of transitional funding; however it did have the advantage of emphasising that funding sources will be required at end 2021 to sustain the Trust’s momentum towards its institutionalisation in a Living History Centre</w:t>
      </w:r>
    </w:p>
    <w:p w14:paraId="39446450" w14:textId="52BF3CC1" w:rsidR="00004D70" w:rsidRDefault="00004D70" w:rsidP="005005B7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That discussions will now be reopened with BarkerLangham LLP who tabled the </w:t>
      </w:r>
    </w:p>
    <w:p w14:paraId="6823CD0E" w14:textId="708FBFA7" w:rsidR="00004D70" w:rsidRPr="00004D70" w:rsidRDefault="00004D70" w:rsidP="00004D70">
      <w:pPr>
        <w:ind w:left="970"/>
        <w:rPr>
          <w:rFonts w:cstheme="minorHAnsi"/>
        </w:rPr>
      </w:pPr>
      <w:r w:rsidRPr="00004D70">
        <w:rPr>
          <w:rFonts w:cstheme="minorHAnsi"/>
        </w:rPr>
        <w:t>Prestongrange Museum HLF Application re formal applications to trusts and grant providing bodies</w:t>
      </w:r>
    </w:p>
    <w:p w14:paraId="2655441E" w14:textId="77777777" w:rsidR="006402D3" w:rsidRPr="002C310C" w:rsidRDefault="006402D3" w:rsidP="006402D3">
      <w:pPr>
        <w:pStyle w:val="ListParagraph"/>
        <w:ind w:left="1330"/>
        <w:rPr>
          <w:rFonts w:cstheme="minorHAnsi"/>
        </w:rPr>
      </w:pPr>
    </w:p>
    <w:p w14:paraId="143BB281" w14:textId="71609B0C" w:rsidR="00F210FF" w:rsidRPr="002C310C" w:rsidRDefault="00F210FF" w:rsidP="00F210FF">
      <w:pPr>
        <w:pStyle w:val="ListParagraph"/>
        <w:numPr>
          <w:ilvl w:val="1"/>
          <w:numId w:val="8"/>
        </w:numPr>
        <w:rPr>
          <w:rFonts w:cstheme="minorHAnsi"/>
          <w:b/>
          <w:bCs/>
        </w:rPr>
      </w:pPr>
      <w:r w:rsidRPr="002C310C">
        <w:rPr>
          <w:rFonts w:cstheme="minorHAnsi"/>
          <w:b/>
          <w:bCs/>
        </w:rPr>
        <w:t xml:space="preserve">     </w:t>
      </w:r>
      <w:r w:rsidR="006402D3" w:rsidRPr="002C310C">
        <w:rPr>
          <w:rFonts w:cstheme="minorHAnsi"/>
          <w:b/>
          <w:bCs/>
        </w:rPr>
        <w:t xml:space="preserve">       </w:t>
      </w:r>
      <w:r w:rsidRPr="002C310C">
        <w:rPr>
          <w:rFonts w:cstheme="minorHAnsi"/>
          <w:b/>
          <w:bCs/>
        </w:rPr>
        <w:t>Publicity and PR:</w:t>
      </w:r>
    </w:p>
    <w:p w14:paraId="0339B472" w14:textId="643E3A8E" w:rsidR="005005B7" w:rsidRPr="002C310C" w:rsidRDefault="00F210FF" w:rsidP="00F210FF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2C310C">
        <w:rPr>
          <w:rFonts w:cstheme="minorHAnsi"/>
        </w:rPr>
        <w:t xml:space="preserve">That Martha Bryce has </w:t>
      </w:r>
      <w:r w:rsidR="005D0C2C">
        <w:rPr>
          <w:rFonts w:cstheme="minorHAnsi"/>
        </w:rPr>
        <w:t>continued</w:t>
      </w:r>
      <w:r w:rsidR="005005B7" w:rsidRPr="002C310C">
        <w:rPr>
          <w:rFonts w:cstheme="minorHAnsi"/>
        </w:rPr>
        <w:t xml:space="preserve"> her role as </w:t>
      </w:r>
      <w:r w:rsidRPr="002C310C">
        <w:rPr>
          <w:rFonts w:cstheme="minorHAnsi"/>
        </w:rPr>
        <w:t>PR and Publicity Consultant to Project</w:t>
      </w:r>
    </w:p>
    <w:p w14:paraId="37EC8D50" w14:textId="69F36C49" w:rsidR="00F210FF" w:rsidRDefault="00F210FF" w:rsidP="00997845">
      <w:pPr>
        <w:ind w:left="970"/>
        <w:rPr>
          <w:rFonts w:cstheme="minorHAnsi"/>
        </w:rPr>
      </w:pPr>
      <w:r w:rsidRPr="002C310C">
        <w:rPr>
          <w:rFonts w:cstheme="minorHAnsi"/>
        </w:rPr>
        <w:t xml:space="preserve">275 </w:t>
      </w:r>
      <w:r w:rsidR="005005B7" w:rsidRPr="002C310C">
        <w:rPr>
          <w:rFonts w:cstheme="minorHAnsi"/>
        </w:rPr>
        <w:t xml:space="preserve">and </w:t>
      </w:r>
      <w:r w:rsidR="00004D70">
        <w:rPr>
          <w:rFonts w:cstheme="minorHAnsi"/>
        </w:rPr>
        <w:t xml:space="preserve">has </w:t>
      </w:r>
      <w:r w:rsidR="005005B7" w:rsidRPr="002C310C">
        <w:rPr>
          <w:rFonts w:cstheme="minorHAnsi"/>
        </w:rPr>
        <w:t>table</w:t>
      </w:r>
      <w:r w:rsidR="00004D70">
        <w:rPr>
          <w:rFonts w:cstheme="minorHAnsi"/>
        </w:rPr>
        <w:t>d</w:t>
      </w:r>
      <w:r w:rsidR="005005B7" w:rsidRPr="002C310C">
        <w:rPr>
          <w:rFonts w:cstheme="minorHAnsi"/>
        </w:rPr>
        <w:t xml:space="preserve"> </w:t>
      </w:r>
      <w:r w:rsidR="00997845" w:rsidRPr="002C310C">
        <w:rPr>
          <w:rFonts w:cstheme="minorHAnsi"/>
        </w:rPr>
        <w:t>he</w:t>
      </w:r>
      <w:r w:rsidR="005005B7" w:rsidRPr="002C310C">
        <w:rPr>
          <w:rFonts w:cstheme="minorHAnsi"/>
        </w:rPr>
        <w:t>r</w:t>
      </w:r>
      <w:r w:rsidR="00997845" w:rsidRPr="002C310C">
        <w:rPr>
          <w:rFonts w:cstheme="minorHAnsi"/>
        </w:rPr>
        <w:t xml:space="preserve"> proposals in that role with</w:t>
      </w:r>
      <w:r w:rsidR="00004D70">
        <w:rPr>
          <w:rFonts w:cstheme="minorHAnsi"/>
        </w:rPr>
        <w:t xml:space="preserve">in the </w:t>
      </w:r>
      <w:r w:rsidR="00997845" w:rsidRPr="002C310C">
        <w:rPr>
          <w:rFonts w:cstheme="minorHAnsi"/>
        </w:rPr>
        <w:t>initial budget of £4,000</w:t>
      </w:r>
      <w:r w:rsidR="005005B7" w:rsidRPr="002C310C">
        <w:rPr>
          <w:rFonts w:cstheme="minorHAnsi"/>
        </w:rPr>
        <w:t xml:space="preserve">. </w:t>
      </w:r>
      <w:r w:rsidR="00004D70">
        <w:rPr>
          <w:rFonts w:cstheme="minorHAnsi"/>
        </w:rPr>
        <w:t>P</w:t>
      </w:r>
      <w:r w:rsidR="005005B7" w:rsidRPr="002C310C">
        <w:rPr>
          <w:rFonts w:cstheme="minorHAnsi"/>
        </w:rPr>
        <w:t>ress releases for the exhibition of the Mount Felix Tapestry at the Prestoungrange Gothenburg</w:t>
      </w:r>
      <w:r w:rsidR="00004D70">
        <w:rPr>
          <w:rFonts w:cstheme="minorHAnsi"/>
        </w:rPr>
        <w:t xml:space="preserve"> were well received and the exhibition deemed a considerable opening success for 275</w:t>
      </w:r>
      <w:r w:rsidR="005005B7" w:rsidRPr="002C310C">
        <w:rPr>
          <w:rFonts w:cstheme="minorHAnsi"/>
        </w:rPr>
        <w:t>.</w:t>
      </w:r>
    </w:p>
    <w:p w14:paraId="756F668A" w14:textId="77777777" w:rsidR="00D33DE2" w:rsidRDefault="00004D70" w:rsidP="00004D7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Working with Beathag </w:t>
      </w:r>
      <w:proofErr w:type="spellStart"/>
      <w:r>
        <w:rPr>
          <w:rFonts w:cstheme="minorHAnsi"/>
        </w:rPr>
        <w:t>Mhoiresdan</w:t>
      </w:r>
      <w:proofErr w:type="spellEnd"/>
      <w:r>
        <w:rPr>
          <w:rFonts w:cstheme="minorHAnsi"/>
        </w:rPr>
        <w:t xml:space="preserve"> </w:t>
      </w:r>
      <w:r w:rsidR="00D33DE2">
        <w:rPr>
          <w:rFonts w:cstheme="minorHAnsi"/>
        </w:rPr>
        <w:t>press releases in Gaelic as well as English have</w:t>
      </w:r>
    </w:p>
    <w:p w14:paraId="3A8E235B" w14:textId="73A21BBC" w:rsidR="00004D70" w:rsidRDefault="00D33DE2" w:rsidP="00D33DE2">
      <w:pPr>
        <w:ind w:left="970"/>
        <w:rPr>
          <w:rFonts w:cstheme="minorHAnsi"/>
        </w:rPr>
      </w:pPr>
      <w:r w:rsidRPr="00D33DE2">
        <w:rPr>
          <w:rFonts w:cstheme="minorHAnsi"/>
        </w:rPr>
        <w:t xml:space="preserve">been prepared for the </w:t>
      </w:r>
      <w:proofErr w:type="gramStart"/>
      <w:r w:rsidRPr="00D33DE2">
        <w:rPr>
          <w:rFonts w:cstheme="minorHAnsi"/>
        </w:rPr>
        <w:t>10/17 year</w:t>
      </w:r>
      <w:proofErr w:type="gramEnd"/>
      <w:r w:rsidRPr="00D33DE2">
        <w:rPr>
          <w:rFonts w:cstheme="minorHAnsi"/>
        </w:rPr>
        <w:t xml:space="preserve"> olds project and the support of </w:t>
      </w:r>
      <w:proofErr w:type="spellStart"/>
      <w:r w:rsidR="0073079F" w:rsidRPr="00F13291">
        <w:rPr>
          <w:rFonts w:cstheme="minorHAnsi"/>
        </w:rPr>
        <w:t>Bòrd</w:t>
      </w:r>
      <w:proofErr w:type="spellEnd"/>
      <w:r w:rsidR="0073079F" w:rsidRPr="00F13291">
        <w:rPr>
          <w:rFonts w:cstheme="minorHAnsi"/>
        </w:rPr>
        <w:t xml:space="preserve"> na </w:t>
      </w:r>
      <w:proofErr w:type="spellStart"/>
      <w:r w:rsidR="0073079F" w:rsidRPr="00F13291">
        <w:rPr>
          <w:rFonts w:cstheme="minorHAnsi"/>
        </w:rPr>
        <w:t>Gàidhlig</w:t>
      </w:r>
      <w:proofErr w:type="spellEnd"/>
      <w:r w:rsidR="0073079F">
        <w:rPr>
          <w:rFonts w:ascii="Montserrat" w:hAnsi="Montserrat" w:cs="Arial"/>
        </w:rPr>
        <w:t xml:space="preserve"> </w:t>
      </w:r>
      <w:r w:rsidRPr="00D33DE2">
        <w:rPr>
          <w:rFonts w:cstheme="minorHAnsi"/>
        </w:rPr>
        <w:t>to maximise Gaelic schools contacts elicited</w:t>
      </w:r>
    </w:p>
    <w:p w14:paraId="7DD5C1A4" w14:textId="77777777" w:rsidR="00D33DE2" w:rsidRPr="00D33DE2" w:rsidRDefault="00D33DE2" w:rsidP="00D33DE2">
      <w:pPr>
        <w:pStyle w:val="ListParagraph"/>
        <w:numPr>
          <w:ilvl w:val="0"/>
          <w:numId w:val="6"/>
        </w:numPr>
        <w:rPr>
          <w:rFonts w:cstheme="minorHAnsi"/>
          <w:color w:val="7030A0"/>
        </w:rPr>
      </w:pPr>
      <w:r w:rsidRPr="00D33DE2">
        <w:rPr>
          <w:rFonts w:cstheme="minorHAnsi"/>
          <w:color w:val="7030A0"/>
        </w:rPr>
        <w:t xml:space="preserve">Press releases for the ‘entire 275 programme’ will be prepared with issuance </w:t>
      </w:r>
    </w:p>
    <w:p w14:paraId="5619B4A7" w14:textId="6B159421" w:rsidR="00B854E2" w:rsidRDefault="00D33DE2" w:rsidP="00B854E2">
      <w:pPr>
        <w:ind w:left="970"/>
        <w:rPr>
          <w:rFonts w:cstheme="minorHAnsi"/>
          <w:color w:val="7030A0"/>
        </w:rPr>
      </w:pPr>
      <w:r w:rsidRPr="00D33DE2">
        <w:rPr>
          <w:rFonts w:cstheme="minorHAnsi"/>
          <w:color w:val="7030A0"/>
        </w:rPr>
        <w:t xml:space="preserve">timeously agreed as the </w:t>
      </w:r>
      <w:proofErr w:type="spellStart"/>
      <w:r w:rsidRPr="00D33DE2">
        <w:rPr>
          <w:rFonts w:cstheme="minorHAnsi"/>
          <w:color w:val="7030A0"/>
        </w:rPr>
        <w:t>Covid</w:t>
      </w:r>
      <w:proofErr w:type="spellEnd"/>
      <w:r w:rsidRPr="00D33DE2">
        <w:rPr>
          <w:rFonts w:cstheme="minorHAnsi"/>
          <w:color w:val="7030A0"/>
        </w:rPr>
        <w:t xml:space="preserve"> 19 provisions emerge in the coming weeks; the releases will seek to emphasise how the Trust is taking every advantage to enhance the digital inter-relativity of the programme where face to face contacts might be restricted or excluded</w:t>
      </w:r>
    </w:p>
    <w:p w14:paraId="5556C94B" w14:textId="77777777" w:rsidR="00B854E2" w:rsidRDefault="00B854E2" w:rsidP="00997845">
      <w:pPr>
        <w:rPr>
          <w:rFonts w:cstheme="minorHAnsi"/>
        </w:rPr>
      </w:pPr>
    </w:p>
    <w:p w14:paraId="185FBF09" w14:textId="7E9975A4" w:rsidR="00B854E2" w:rsidRPr="00B854E2" w:rsidRDefault="00997845" w:rsidP="00B854E2">
      <w:pPr>
        <w:pStyle w:val="ListParagraph"/>
        <w:numPr>
          <w:ilvl w:val="1"/>
          <w:numId w:val="8"/>
        </w:numPr>
        <w:rPr>
          <w:rFonts w:cstheme="minorHAnsi"/>
          <w:b/>
          <w:bCs/>
        </w:rPr>
      </w:pPr>
      <w:r w:rsidRPr="00B854E2">
        <w:rPr>
          <w:rFonts w:cstheme="minorHAnsi"/>
          <w:b/>
          <w:bCs/>
        </w:rPr>
        <w:t>Prestonpans Tapestry 10</w:t>
      </w:r>
      <w:r w:rsidRPr="00B854E2">
        <w:rPr>
          <w:rFonts w:cstheme="minorHAnsi"/>
          <w:b/>
          <w:bCs/>
          <w:vertAlign w:val="superscript"/>
        </w:rPr>
        <w:t>th</w:t>
      </w:r>
      <w:r w:rsidRPr="00B854E2">
        <w:rPr>
          <w:rFonts w:cstheme="minorHAnsi"/>
          <w:b/>
          <w:bCs/>
        </w:rPr>
        <w:t xml:space="preserve"> Anniversary Tour</w:t>
      </w:r>
      <w:r w:rsidR="008E69F9" w:rsidRPr="00B854E2">
        <w:rPr>
          <w:rFonts w:cstheme="minorHAnsi"/>
          <w:b/>
          <w:bCs/>
        </w:rPr>
        <w:t xml:space="preserve"> &amp; Mount Felix Exhibition</w:t>
      </w:r>
      <w:r w:rsidRPr="00B854E2">
        <w:rPr>
          <w:rFonts w:cstheme="minorHAnsi"/>
          <w:b/>
          <w:bCs/>
        </w:rPr>
        <w:t>:</w:t>
      </w:r>
    </w:p>
    <w:p w14:paraId="0516A878" w14:textId="77777777" w:rsidR="00B854E2" w:rsidRDefault="00B854E2" w:rsidP="00B854E2">
      <w:pPr>
        <w:pStyle w:val="ListParagraph"/>
        <w:numPr>
          <w:ilvl w:val="0"/>
          <w:numId w:val="6"/>
        </w:numPr>
        <w:rPr>
          <w:rFonts w:cstheme="minorHAnsi"/>
          <w:color w:val="7030A0"/>
        </w:rPr>
      </w:pPr>
      <w:r w:rsidRPr="00B854E2">
        <w:rPr>
          <w:rFonts w:cstheme="minorHAnsi"/>
          <w:color w:val="7030A0"/>
        </w:rPr>
        <w:t>The anchor for the Prestonpans Tapestry in 2020 at Garioch Heritage Centre in</w:t>
      </w:r>
    </w:p>
    <w:p w14:paraId="62BC55BA" w14:textId="35E09D77" w:rsidR="00B854E2" w:rsidRPr="00B854E2" w:rsidRDefault="00B854E2" w:rsidP="00B854E2">
      <w:pPr>
        <w:ind w:left="970"/>
        <w:rPr>
          <w:rFonts w:cstheme="minorHAnsi"/>
          <w:color w:val="7030A0"/>
        </w:rPr>
      </w:pPr>
      <w:r w:rsidRPr="00B854E2">
        <w:rPr>
          <w:rFonts w:cstheme="minorHAnsi"/>
          <w:color w:val="7030A0"/>
        </w:rPr>
        <w:t>Inverurie had been originally scheduled for three months from April 1</w:t>
      </w:r>
      <w:r w:rsidRPr="00B854E2">
        <w:rPr>
          <w:rFonts w:cstheme="minorHAnsi"/>
          <w:color w:val="7030A0"/>
          <w:vertAlign w:val="superscript"/>
        </w:rPr>
        <w:t>st</w:t>
      </w:r>
      <w:r w:rsidRPr="00B854E2">
        <w:rPr>
          <w:rFonts w:cstheme="minorHAnsi"/>
          <w:color w:val="7030A0"/>
        </w:rPr>
        <w:t xml:space="preserve"> but the </w:t>
      </w:r>
      <w:proofErr w:type="spellStart"/>
      <w:r w:rsidRPr="00B854E2">
        <w:rPr>
          <w:rFonts w:cstheme="minorHAnsi"/>
          <w:color w:val="7030A0"/>
        </w:rPr>
        <w:t>Covid</w:t>
      </w:r>
      <w:proofErr w:type="spellEnd"/>
      <w:r w:rsidRPr="00B854E2">
        <w:rPr>
          <w:rFonts w:cstheme="minorHAnsi"/>
          <w:color w:val="7030A0"/>
        </w:rPr>
        <w:t xml:space="preserve"> 19 impacts might well suggest its postponement until later in the year when it can still be aligned </w:t>
      </w:r>
      <w:proofErr w:type="gramStart"/>
      <w:r w:rsidRPr="00B854E2">
        <w:rPr>
          <w:rFonts w:cstheme="minorHAnsi"/>
          <w:color w:val="7030A0"/>
        </w:rPr>
        <w:t>with  their</w:t>
      </w:r>
      <w:proofErr w:type="gramEnd"/>
      <w:r w:rsidRPr="00B854E2">
        <w:rPr>
          <w:rFonts w:cstheme="minorHAnsi"/>
          <w:color w:val="7030A0"/>
        </w:rPr>
        <w:t xml:space="preserve"> celebration of the second Jacobite Victory at Inverurie that year on 23</w:t>
      </w:r>
      <w:r w:rsidRPr="00B854E2">
        <w:rPr>
          <w:rFonts w:cstheme="minorHAnsi"/>
          <w:color w:val="7030A0"/>
          <w:vertAlign w:val="superscript"/>
        </w:rPr>
        <w:t>rd</w:t>
      </w:r>
      <w:r w:rsidRPr="00B854E2">
        <w:rPr>
          <w:rFonts w:cstheme="minorHAnsi"/>
          <w:color w:val="7030A0"/>
        </w:rPr>
        <w:t xml:space="preserve"> December. Any disappointed April visitors can readily be cross-referred to the Battlefield/ Tapestry APP that can be freely downloaded and the Boutique for publications/CDs. </w:t>
      </w:r>
    </w:p>
    <w:p w14:paraId="26E6832A" w14:textId="77777777" w:rsidR="00B854E2" w:rsidRDefault="008E69F9" w:rsidP="00B854E2">
      <w:pPr>
        <w:pStyle w:val="ListParagraph"/>
        <w:numPr>
          <w:ilvl w:val="0"/>
          <w:numId w:val="6"/>
        </w:numPr>
        <w:rPr>
          <w:rFonts w:cstheme="minorHAnsi"/>
          <w:color w:val="7030A0"/>
        </w:rPr>
      </w:pPr>
      <w:r w:rsidRPr="00B854E2">
        <w:rPr>
          <w:rFonts w:cstheme="minorHAnsi"/>
          <w:color w:val="7030A0"/>
        </w:rPr>
        <w:t>Inverurie has a strong track record with the Trust from its Scottish Diaspora Tapestry</w:t>
      </w:r>
    </w:p>
    <w:p w14:paraId="2D0EF373" w14:textId="784F2069" w:rsidR="008E69F9" w:rsidRPr="00B854E2" w:rsidRDefault="008E69F9" w:rsidP="00B854E2">
      <w:pPr>
        <w:ind w:left="970"/>
        <w:rPr>
          <w:rFonts w:cstheme="minorHAnsi"/>
          <w:color w:val="7030A0"/>
        </w:rPr>
      </w:pPr>
      <w:r w:rsidRPr="00B854E2">
        <w:rPr>
          <w:rFonts w:cstheme="minorHAnsi"/>
          <w:color w:val="7030A0"/>
        </w:rPr>
        <w:t>exhibition. The interpretation at the local cairn is being restored by the Community Council and a battle game board has been created along with a series of local activities including a lecture programme and appearances from the Alan Breck Regiment which every effort will be made to reschedule if postponements occur.</w:t>
      </w:r>
    </w:p>
    <w:p w14:paraId="495472E6" w14:textId="6FE13083" w:rsidR="005005B7" w:rsidRPr="002C310C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Proposals </w:t>
      </w:r>
      <w:r w:rsidR="005005B7" w:rsidRPr="002C310C">
        <w:rPr>
          <w:rFonts w:cstheme="minorHAnsi"/>
        </w:rPr>
        <w:t>are still being</w:t>
      </w:r>
      <w:r w:rsidRPr="002C310C">
        <w:rPr>
          <w:rFonts w:cstheme="minorHAnsi"/>
        </w:rPr>
        <w:t xml:space="preserve"> </w:t>
      </w:r>
      <w:r w:rsidR="005005B7" w:rsidRPr="002C310C">
        <w:rPr>
          <w:rFonts w:cstheme="minorHAnsi"/>
        </w:rPr>
        <w:t xml:space="preserve">researched </w:t>
      </w:r>
      <w:r w:rsidRPr="002C310C">
        <w:rPr>
          <w:rFonts w:cstheme="minorHAnsi"/>
        </w:rPr>
        <w:t>for pop-up exhibitions of the Prestonpans</w:t>
      </w:r>
    </w:p>
    <w:p w14:paraId="7C24EB53" w14:textId="31CC1F09" w:rsidR="008E69F9" w:rsidRDefault="00997845" w:rsidP="008E69F9">
      <w:pPr>
        <w:ind w:left="970"/>
        <w:rPr>
          <w:rFonts w:cstheme="minorHAnsi"/>
        </w:rPr>
      </w:pPr>
      <w:r w:rsidRPr="002C310C">
        <w:rPr>
          <w:rFonts w:cstheme="minorHAnsi"/>
        </w:rPr>
        <w:t>Tapestry</w:t>
      </w:r>
      <w:r w:rsidR="005005B7" w:rsidRPr="002C310C">
        <w:rPr>
          <w:rFonts w:cstheme="minorHAnsi"/>
        </w:rPr>
        <w:t xml:space="preserve"> </w:t>
      </w:r>
      <w:r w:rsidRPr="002C310C">
        <w:rPr>
          <w:rFonts w:cstheme="minorHAnsi"/>
        </w:rPr>
        <w:t xml:space="preserve">as it returns south after Inverurie with a significant concluding </w:t>
      </w:r>
      <w:r w:rsidR="005005B7" w:rsidRPr="002C310C">
        <w:rPr>
          <w:rFonts w:cstheme="minorHAnsi"/>
        </w:rPr>
        <w:t xml:space="preserve">‘safari’ style </w:t>
      </w:r>
      <w:r w:rsidRPr="002C310C">
        <w:rPr>
          <w:rFonts w:cstheme="minorHAnsi"/>
        </w:rPr>
        <w:t xml:space="preserve">exhibition </w:t>
      </w:r>
      <w:r w:rsidR="005005B7" w:rsidRPr="002C310C">
        <w:rPr>
          <w:rFonts w:cstheme="minorHAnsi"/>
        </w:rPr>
        <w:t>probably beginning in D</w:t>
      </w:r>
      <w:r w:rsidRPr="002C310C">
        <w:rPr>
          <w:rFonts w:cstheme="minorHAnsi"/>
        </w:rPr>
        <w:t>unbar – where Sir John Cope landed</w:t>
      </w:r>
      <w:r w:rsidR="00BF052C" w:rsidRPr="002C310C">
        <w:rPr>
          <w:rFonts w:cstheme="minorHAnsi"/>
        </w:rPr>
        <w:t xml:space="preserve"> in 1745 and where HMS Fox was subsequently lost </w:t>
      </w:r>
      <w:r w:rsidR="005005B7" w:rsidRPr="002C310C">
        <w:rPr>
          <w:rFonts w:cstheme="minorHAnsi"/>
        </w:rPr>
        <w:t xml:space="preserve">in </w:t>
      </w:r>
      <w:r w:rsidR="00BF052C" w:rsidRPr="002C310C">
        <w:rPr>
          <w:rFonts w:cstheme="minorHAnsi"/>
        </w:rPr>
        <w:t xml:space="preserve">December </w:t>
      </w:r>
      <w:r w:rsidR="005005B7" w:rsidRPr="002C310C">
        <w:rPr>
          <w:rFonts w:cstheme="minorHAnsi"/>
        </w:rPr>
        <w:t xml:space="preserve">1745 in a </w:t>
      </w:r>
      <w:r w:rsidR="00BF052C" w:rsidRPr="002C310C">
        <w:rPr>
          <w:rFonts w:cstheme="minorHAnsi"/>
        </w:rPr>
        <w:t>storm.</w:t>
      </w:r>
      <w:r w:rsidRPr="002C310C">
        <w:rPr>
          <w:rFonts w:cstheme="minorHAnsi"/>
        </w:rPr>
        <w:t xml:space="preserve"> </w:t>
      </w:r>
      <w:r w:rsidR="00BF052C" w:rsidRPr="002C310C">
        <w:rPr>
          <w:rFonts w:cstheme="minorHAnsi"/>
        </w:rPr>
        <w:t>The 10</w:t>
      </w:r>
      <w:r w:rsidR="00BF052C" w:rsidRPr="002C310C">
        <w:rPr>
          <w:rFonts w:cstheme="minorHAnsi"/>
          <w:vertAlign w:val="superscript"/>
        </w:rPr>
        <w:t>th</w:t>
      </w:r>
      <w:r w:rsidR="00BF052C" w:rsidRPr="002C310C">
        <w:rPr>
          <w:rFonts w:cstheme="minorHAnsi"/>
        </w:rPr>
        <w:t xml:space="preserve"> Anniversary Celebrations of the Prestonpans Tapestry for The Friends will also be held during </w:t>
      </w:r>
      <w:r w:rsidR="00BA610C" w:rsidRPr="002C310C">
        <w:rPr>
          <w:rFonts w:cstheme="minorHAnsi"/>
        </w:rPr>
        <w:t>t</w:t>
      </w:r>
      <w:r w:rsidR="00BF052C" w:rsidRPr="002C310C">
        <w:rPr>
          <w:rFonts w:cstheme="minorHAnsi"/>
        </w:rPr>
        <w:t>h</w:t>
      </w:r>
      <w:r w:rsidR="00576752" w:rsidRPr="002C310C">
        <w:rPr>
          <w:rFonts w:cstheme="minorHAnsi"/>
        </w:rPr>
        <w:t>ese dates</w:t>
      </w:r>
      <w:r w:rsidR="00BF052C" w:rsidRPr="002C310C">
        <w:rPr>
          <w:rFonts w:cstheme="minorHAnsi"/>
        </w:rPr>
        <w:t>.</w:t>
      </w:r>
    </w:p>
    <w:p w14:paraId="19F97067" w14:textId="6C75DC3C" w:rsidR="008E69F9" w:rsidRPr="00B854E2" w:rsidRDefault="008E69F9" w:rsidP="00B854E2">
      <w:pPr>
        <w:pStyle w:val="ListParagraph"/>
        <w:numPr>
          <w:ilvl w:val="0"/>
          <w:numId w:val="6"/>
        </w:numPr>
        <w:rPr>
          <w:rFonts w:cstheme="minorHAnsi"/>
        </w:rPr>
      </w:pPr>
      <w:r w:rsidRPr="00B854E2">
        <w:rPr>
          <w:rFonts w:cstheme="minorHAnsi"/>
        </w:rPr>
        <w:t xml:space="preserve">The Mount Felix Tapestry, exemplifying the national and international legacy of </w:t>
      </w:r>
    </w:p>
    <w:p w14:paraId="6AA37954" w14:textId="77777777" w:rsidR="00B854E2" w:rsidRDefault="008E69F9" w:rsidP="008E69F9">
      <w:pPr>
        <w:rPr>
          <w:rFonts w:cstheme="minorHAnsi"/>
        </w:rPr>
      </w:pPr>
      <w:r>
        <w:rPr>
          <w:rFonts w:cstheme="minorHAnsi"/>
        </w:rPr>
        <w:lastRenderedPageBreak/>
        <w:t xml:space="preserve">                   </w:t>
      </w:r>
      <w:r w:rsidRPr="008E69F9">
        <w:rPr>
          <w:rFonts w:cstheme="minorHAnsi"/>
        </w:rPr>
        <w:t>the Prestonpans Tapestry</w:t>
      </w:r>
      <w:r>
        <w:rPr>
          <w:rFonts w:cstheme="minorHAnsi"/>
        </w:rPr>
        <w:t xml:space="preserve">, had been an unqualified success </w:t>
      </w:r>
      <w:r w:rsidR="00B854E2">
        <w:rPr>
          <w:rFonts w:cstheme="minorHAnsi"/>
        </w:rPr>
        <w:t xml:space="preserve">as opening 275 Event </w:t>
      </w:r>
      <w:r>
        <w:rPr>
          <w:rFonts w:cstheme="minorHAnsi"/>
        </w:rPr>
        <w:t xml:space="preserve">with </w:t>
      </w:r>
    </w:p>
    <w:p w14:paraId="47B7DEAA" w14:textId="77777777" w:rsidR="00B854E2" w:rsidRDefault="00B854E2" w:rsidP="00B854E2">
      <w:pPr>
        <w:ind w:left="720"/>
        <w:rPr>
          <w:rFonts w:cstheme="minorHAnsi"/>
        </w:rPr>
      </w:pPr>
      <w:r>
        <w:rPr>
          <w:rFonts w:cstheme="minorHAnsi"/>
        </w:rPr>
        <w:t xml:space="preserve">    </w:t>
      </w:r>
      <w:r w:rsidR="008E69F9">
        <w:rPr>
          <w:rFonts w:cstheme="minorHAnsi"/>
        </w:rPr>
        <w:t>high interest and</w:t>
      </w:r>
      <w:r>
        <w:rPr>
          <w:rFonts w:cstheme="minorHAnsi"/>
        </w:rPr>
        <w:t xml:space="preserve"> </w:t>
      </w:r>
      <w:r w:rsidR="008E69F9">
        <w:rPr>
          <w:rFonts w:cstheme="minorHAnsi"/>
        </w:rPr>
        <w:t xml:space="preserve">attendances from Scotland’s Kiwi community and also the Trust’s own </w:t>
      </w:r>
    </w:p>
    <w:p w14:paraId="7ECF6924" w14:textId="69776D04" w:rsidR="008E69F9" w:rsidRPr="008E69F9" w:rsidRDefault="00B854E2" w:rsidP="00B854E2">
      <w:pPr>
        <w:ind w:left="720"/>
        <w:rPr>
          <w:rFonts w:cstheme="minorHAnsi"/>
        </w:rPr>
      </w:pPr>
      <w:r>
        <w:rPr>
          <w:rFonts w:cstheme="minorHAnsi"/>
        </w:rPr>
        <w:t xml:space="preserve">    </w:t>
      </w:r>
      <w:r w:rsidR="008E69F9">
        <w:rPr>
          <w:rFonts w:cstheme="minorHAnsi"/>
        </w:rPr>
        <w:t>Friends of the Tapestries.</w:t>
      </w:r>
    </w:p>
    <w:p w14:paraId="6B7DB03F" w14:textId="77777777" w:rsidR="004F2E01" w:rsidRDefault="004F2E01" w:rsidP="004F2E01">
      <w:pPr>
        <w:pStyle w:val="ListParagraph"/>
        <w:numPr>
          <w:ilvl w:val="0"/>
          <w:numId w:val="41"/>
        </w:numPr>
        <w:rPr>
          <w:rFonts w:cstheme="minorHAnsi"/>
        </w:rPr>
      </w:pPr>
      <w:r>
        <w:rPr>
          <w:rFonts w:cstheme="minorHAnsi"/>
        </w:rPr>
        <w:t>Following the much appreciated 44 panel Mount Felix Exhibition at the</w:t>
      </w:r>
    </w:p>
    <w:p w14:paraId="0A847B5E" w14:textId="5FB03B3D" w:rsidR="00D33DE2" w:rsidRPr="004F2E01" w:rsidRDefault="004F2E01" w:rsidP="004F2E01">
      <w:pPr>
        <w:ind w:left="910"/>
        <w:rPr>
          <w:rFonts w:cstheme="minorHAnsi"/>
        </w:rPr>
      </w:pPr>
      <w:r w:rsidRPr="004F2E01">
        <w:rPr>
          <w:rFonts w:cstheme="minorHAnsi"/>
        </w:rPr>
        <w:t xml:space="preserve">Prestoungrange Gothenburg, consideration is </w:t>
      </w:r>
      <w:r w:rsidR="00B854E2">
        <w:rPr>
          <w:rFonts w:cstheme="minorHAnsi"/>
        </w:rPr>
        <w:t xml:space="preserve">now </w:t>
      </w:r>
      <w:r w:rsidRPr="004F2E01">
        <w:rPr>
          <w:rFonts w:cstheme="minorHAnsi"/>
        </w:rPr>
        <w:t xml:space="preserve">being given to the segmented exhibition of both tapestries there in the </w:t>
      </w:r>
      <w:r>
        <w:rPr>
          <w:rFonts w:cstheme="minorHAnsi"/>
        </w:rPr>
        <w:t>middle/</w:t>
      </w:r>
      <w:r w:rsidRPr="004F2E01">
        <w:rPr>
          <w:rFonts w:cstheme="minorHAnsi"/>
        </w:rPr>
        <w:t>later months of the year using the safari approach</w:t>
      </w:r>
    </w:p>
    <w:p w14:paraId="799CFB87" w14:textId="77777777" w:rsidR="006402D3" w:rsidRPr="002C310C" w:rsidRDefault="006402D3" w:rsidP="00B854E2">
      <w:pPr>
        <w:rPr>
          <w:rFonts w:cstheme="minorHAnsi"/>
        </w:rPr>
      </w:pPr>
    </w:p>
    <w:p w14:paraId="28E7E7E5" w14:textId="451BA74A" w:rsidR="00BF052C" w:rsidRPr="002C310C" w:rsidRDefault="00655142" w:rsidP="00655142">
      <w:pPr>
        <w:rPr>
          <w:rFonts w:cstheme="minorHAnsi"/>
          <w:b/>
          <w:bCs/>
        </w:rPr>
      </w:pPr>
      <w:r w:rsidRPr="002C310C">
        <w:rPr>
          <w:rFonts w:cstheme="minorHAnsi"/>
        </w:rPr>
        <w:t>3.8</w:t>
      </w:r>
      <w:r w:rsidR="00BF052C" w:rsidRPr="002C310C">
        <w:rPr>
          <w:rFonts w:cstheme="minorHAnsi"/>
          <w:b/>
          <w:bCs/>
        </w:rPr>
        <w:t xml:space="preserve">      </w:t>
      </w:r>
      <w:r w:rsidR="006402D3" w:rsidRPr="002C310C">
        <w:rPr>
          <w:rFonts w:cstheme="minorHAnsi"/>
          <w:b/>
          <w:bCs/>
        </w:rPr>
        <w:t xml:space="preserve">        </w:t>
      </w:r>
      <w:r w:rsidR="00BF052C" w:rsidRPr="002C310C">
        <w:rPr>
          <w:rFonts w:cstheme="minorHAnsi"/>
          <w:b/>
          <w:bCs/>
        </w:rPr>
        <w:t>275</w:t>
      </w:r>
      <w:r w:rsidR="00BF052C" w:rsidRPr="002C310C">
        <w:rPr>
          <w:rFonts w:cstheme="minorHAnsi"/>
          <w:b/>
          <w:bCs/>
          <w:vertAlign w:val="superscript"/>
        </w:rPr>
        <w:t>th</w:t>
      </w:r>
      <w:r w:rsidR="00BF052C" w:rsidRPr="002C310C">
        <w:rPr>
          <w:rFonts w:cstheme="minorHAnsi"/>
          <w:b/>
          <w:bCs/>
        </w:rPr>
        <w:t xml:space="preserve"> Anniversary Weekend – Saturday 19</w:t>
      </w:r>
      <w:r w:rsidR="00BF052C" w:rsidRPr="002C310C">
        <w:rPr>
          <w:rFonts w:cstheme="minorHAnsi"/>
          <w:b/>
          <w:bCs/>
          <w:vertAlign w:val="superscript"/>
        </w:rPr>
        <w:t>th</w:t>
      </w:r>
      <w:r w:rsidR="00BF052C" w:rsidRPr="002C310C">
        <w:rPr>
          <w:rFonts w:cstheme="minorHAnsi"/>
          <w:b/>
          <w:bCs/>
        </w:rPr>
        <w:t>/ Monday 21st</w:t>
      </w:r>
      <w:r w:rsidR="00BF052C" w:rsidRPr="002C310C">
        <w:rPr>
          <w:rFonts w:cstheme="minorHAnsi"/>
        </w:rPr>
        <w:t xml:space="preserve"> </w:t>
      </w:r>
      <w:r w:rsidR="00BF052C" w:rsidRPr="002C310C">
        <w:rPr>
          <w:rFonts w:cstheme="minorHAnsi"/>
          <w:b/>
          <w:bCs/>
        </w:rPr>
        <w:t>September:</w:t>
      </w:r>
    </w:p>
    <w:p w14:paraId="0512C700" w14:textId="77777777" w:rsidR="00A152E9" w:rsidRPr="002C310C" w:rsidRDefault="00655142" w:rsidP="0065514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2C310C">
        <w:rPr>
          <w:rFonts w:cstheme="minorHAnsi"/>
        </w:rPr>
        <w:t>The Clans that Came Out with The Prince at Prestonpans will be invited to the whole</w:t>
      </w:r>
    </w:p>
    <w:p w14:paraId="5EA4A4C3" w14:textId="7AC4C6FA" w:rsidR="00655142" w:rsidRDefault="00655142" w:rsidP="00A152E9">
      <w:pPr>
        <w:ind w:left="970"/>
        <w:rPr>
          <w:rFonts w:cstheme="minorHAnsi"/>
        </w:rPr>
      </w:pPr>
      <w:r w:rsidRPr="002C310C">
        <w:rPr>
          <w:rFonts w:cstheme="minorHAnsi"/>
        </w:rPr>
        <w:t>weekend of activities in line with the EventScotland Clans and Historic Figures Grant of £5,000</w:t>
      </w:r>
      <w:r w:rsidR="00A152E9" w:rsidRPr="002C310C">
        <w:rPr>
          <w:rFonts w:cstheme="minorHAnsi"/>
        </w:rPr>
        <w:t xml:space="preserve">; a </w:t>
      </w:r>
      <w:r w:rsidR="004F2E01">
        <w:rPr>
          <w:rFonts w:cstheme="minorHAnsi"/>
        </w:rPr>
        <w:t xml:space="preserve">specific </w:t>
      </w:r>
      <w:r w:rsidR="00A152E9" w:rsidRPr="002C310C">
        <w:rPr>
          <w:rFonts w:cstheme="minorHAnsi"/>
        </w:rPr>
        <w:t xml:space="preserve">opportunity for a Clan </w:t>
      </w:r>
      <w:r w:rsidR="004F2E01">
        <w:rPr>
          <w:rFonts w:cstheme="minorHAnsi"/>
        </w:rPr>
        <w:t>G</w:t>
      </w:r>
      <w:r w:rsidR="00BA5A8B" w:rsidRPr="002C310C">
        <w:rPr>
          <w:rFonts w:cstheme="minorHAnsi"/>
        </w:rPr>
        <w:t>athering</w:t>
      </w:r>
      <w:r w:rsidR="00A152E9" w:rsidRPr="002C310C">
        <w:rPr>
          <w:rFonts w:cstheme="minorHAnsi"/>
        </w:rPr>
        <w:t xml:space="preserve"> </w:t>
      </w:r>
      <w:r w:rsidR="004F2E01">
        <w:rPr>
          <w:rFonts w:cstheme="minorHAnsi"/>
        </w:rPr>
        <w:t xml:space="preserve">element is </w:t>
      </w:r>
      <w:r w:rsidR="00A152E9" w:rsidRPr="002C310C">
        <w:rPr>
          <w:rFonts w:cstheme="minorHAnsi"/>
        </w:rPr>
        <w:t xml:space="preserve">included </w:t>
      </w:r>
      <w:r w:rsidR="004F2E01">
        <w:rPr>
          <w:rFonts w:cstheme="minorHAnsi"/>
        </w:rPr>
        <w:t xml:space="preserve">[sponsored by VisitScotland’s Clans and Historic Figures Grant] </w:t>
      </w:r>
      <w:r w:rsidR="00A152E9" w:rsidRPr="002C310C">
        <w:rPr>
          <w:rFonts w:cstheme="minorHAnsi"/>
        </w:rPr>
        <w:t>and the ‘2009 Home</w:t>
      </w:r>
      <w:r w:rsidR="00D22B84" w:rsidRPr="002C310C">
        <w:rPr>
          <w:rFonts w:cstheme="minorHAnsi"/>
        </w:rPr>
        <w:t>c</w:t>
      </w:r>
      <w:r w:rsidR="00A152E9" w:rsidRPr="002C310C">
        <w:rPr>
          <w:rFonts w:cstheme="minorHAnsi"/>
        </w:rPr>
        <w:t>oming’ Clan Panels will be updated in English and Gaelic, and ‘donated’ Clan Banners requested.</w:t>
      </w:r>
    </w:p>
    <w:p w14:paraId="66EC6A12" w14:textId="77777777" w:rsidR="00B854E2" w:rsidRDefault="004F2E01" w:rsidP="004F2E01">
      <w:pPr>
        <w:pStyle w:val="ListParagraph"/>
        <w:numPr>
          <w:ilvl w:val="0"/>
          <w:numId w:val="6"/>
        </w:numPr>
        <w:rPr>
          <w:rFonts w:cstheme="minorHAnsi"/>
          <w:color w:val="7030A0"/>
        </w:rPr>
      </w:pPr>
      <w:r w:rsidRPr="00BC18EF">
        <w:rPr>
          <w:rFonts w:cstheme="minorHAnsi"/>
          <w:color w:val="7030A0"/>
        </w:rPr>
        <w:t xml:space="preserve">Focussed initiatives will be taken to create an Online </w:t>
      </w:r>
      <w:r w:rsidR="00B854E2">
        <w:rPr>
          <w:rFonts w:cstheme="minorHAnsi"/>
          <w:color w:val="7030A0"/>
        </w:rPr>
        <w:t>G</w:t>
      </w:r>
      <w:r w:rsidRPr="00BC18EF">
        <w:rPr>
          <w:rFonts w:cstheme="minorHAnsi"/>
          <w:color w:val="7030A0"/>
        </w:rPr>
        <w:t xml:space="preserve">athering of the Clans that </w:t>
      </w:r>
    </w:p>
    <w:p w14:paraId="0F2A485F" w14:textId="2511C8FA" w:rsidR="004F2E01" w:rsidRPr="00BC18EF" w:rsidRDefault="004F2E01" w:rsidP="004F2E01">
      <w:pPr>
        <w:ind w:left="970"/>
        <w:rPr>
          <w:rFonts w:cstheme="minorHAnsi"/>
          <w:color w:val="7030A0"/>
        </w:rPr>
      </w:pPr>
      <w:r w:rsidRPr="00B854E2">
        <w:rPr>
          <w:rFonts w:cstheme="minorHAnsi"/>
          <w:color w:val="7030A0"/>
        </w:rPr>
        <w:t xml:space="preserve">Came </w:t>
      </w:r>
      <w:r w:rsidRPr="00BC18EF">
        <w:rPr>
          <w:rFonts w:cstheme="minorHAnsi"/>
          <w:color w:val="7030A0"/>
        </w:rPr>
        <w:t>Out with The Prince, linking all websites together and telling their individual stories</w:t>
      </w:r>
      <w:r w:rsidR="00BC18EF" w:rsidRPr="00BC18EF">
        <w:rPr>
          <w:rFonts w:cstheme="minorHAnsi"/>
          <w:color w:val="7030A0"/>
        </w:rPr>
        <w:t xml:space="preserve"> which will be complementary to the physical presence of updated Clan Storyboards and Banners; a mirror site for the Regiments of the British Army will also be addressed.</w:t>
      </w:r>
    </w:p>
    <w:p w14:paraId="6D500E66" w14:textId="77777777" w:rsidR="00576752" w:rsidRPr="002C310C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Helion Books </w:t>
      </w:r>
      <w:proofErr w:type="gramStart"/>
      <w:r w:rsidR="00576752" w:rsidRPr="002C310C">
        <w:rPr>
          <w:rFonts w:cstheme="minorHAnsi"/>
          <w:i/>
          <w:iCs/>
        </w:rPr>
        <w:t>The</w:t>
      </w:r>
      <w:proofErr w:type="gramEnd"/>
      <w:r w:rsidR="00576752" w:rsidRPr="002C310C">
        <w:rPr>
          <w:rFonts w:cstheme="minorHAnsi"/>
          <w:i/>
          <w:iCs/>
        </w:rPr>
        <w:t xml:space="preserve"> Jacobite Rising of 1745</w:t>
      </w:r>
      <w:r w:rsidR="00576752" w:rsidRPr="002C310C">
        <w:rPr>
          <w:rFonts w:cstheme="minorHAnsi"/>
        </w:rPr>
        <w:t xml:space="preserve"> </w:t>
      </w:r>
      <w:r w:rsidRPr="002C310C">
        <w:rPr>
          <w:rFonts w:cstheme="minorHAnsi"/>
        </w:rPr>
        <w:t xml:space="preserve">Conference will take place 10/ 5 on </w:t>
      </w:r>
    </w:p>
    <w:p w14:paraId="2B1D6541" w14:textId="649ECE57" w:rsidR="00A152E9" w:rsidRPr="002C310C" w:rsidRDefault="00A152E9" w:rsidP="00A152E9">
      <w:pPr>
        <w:ind w:left="970"/>
        <w:rPr>
          <w:rFonts w:cstheme="minorHAnsi"/>
        </w:rPr>
      </w:pPr>
      <w:r w:rsidRPr="002C310C">
        <w:rPr>
          <w:rFonts w:cstheme="minorHAnsi"/>
        </w:rPr>
        <w:t>September 19</w:t>
      </w:r>
      <w:r w:rsidRPr="002C310C">
        <w:rPr>
          <w:rFonts w:cstheme="minorHAnsi"/>
          <w:vertAlign w:val="superscript"/>
        </w:rPr>
        <w:t>th</w:t>
      </w:r>
      <w:r w:rsidRPr="002C310C">
        <w:rPr>
          <w:rFonts w:cstheme="minorHAnsi"/>
        </w:rPr>
        <w:t xml:space="preserve"> in The Prestoungrange Gothenburg and will include </w:t>
      </w:r>
      <w:r w:rsidR="00576752" w:rsidRPr="002C310C">
        <w:rPr>
          <w:rFonts w:cstheme="minorHAnsi"/>
        </w:rPr>
        <w:t xml:space="preserve">‘Fringe’ </w:t>
      </w:r>
      <w:r w:rsidRPr="002C310C">
        <w:rPr>
          <w:rFonts w:cstheme="minorHAnsi"/>
        </w:rPr>
        <w:t xml:space="preserve">Updates on </w:t>
      </w:r>
      <w:r w:rsidR="00576752" w:rsidRPr="002C310C">
        <w:rPr>
          <w:rFonts w:cstheme="minorHAnsi"/>
        </w:rPr>
        <w:t xml:space="preserve">progress with </w:t>
      </w:r>
      <w:r w:rsidRPr="002C310C">
        <w:rPr>
          <w:rFonts w:cstheme="minorHAnsi"/>
        </w:rPr>
        <w:t>The Jacobite Trail.</w:t>
      </w:r>
    </w:p>
    <w:p w14:paraId="2610B613" w14:textId="241B6417" w:rsidR="00A152E9" w:rsidRPr="002C310C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Saturday Evening </w:t>
      </w:r>
      <w:r w:rsidR="00D22B84" w:rsidRPr="002C310C">
        <w:rPr>
          <w:rFonts w:cstheme="minorHAnsi"/>
        </w:rPr>
        <w:t>19</w:t>
      </w:r>
      <w:r w:rsidR="00D22B84" w:rsidRPr="002C310C">
        <w:rPr>
          <w:rFonts w:cstheme="minorHAnsi"/>
          <w:vertAlign w:val="superscript"/>
        </w:rPr>
        <w:t>th</w:t>
      </w:r>
      <w:r w:rsidR="00D22B84" w:rsidRPr="002C310C">
        <w:rPr>
          <w:rFonts w:cstheme="minorHAnsi"/>
        </w:rPr>
        <w:t xml:space="preserve"> </w:t>
      </w:r>
      <w:r w:rsidRPr="002C310C">
        <w:rPr>
          <w:rFonts w:cstheme="minorHAnsi"/>
        </w:rPr>
        <w:t xml:space="preserve">will occasion a Storytelling Song Drama/ Concert ideally in </w:t>
      </w:r>
    </w:p>
    <w:p w14:paraId="7BD99782" w14:textId="6896417F" w:rsidR="00D22B84" w:rsidRPr="002C310C" w:rsidRDefault="00A152E9" w:rsidP="00A152E9">
      <w:pPr>
        <w:ind w:left="970"/>
        <w:rPr>
          <w:rFonts w:cstheme="minorHAnsi"/>
        </w:rPr>
      </w:pPr>
      <w:r w:rsidRPr="002C310C">
        <w:rPr>
          <w:rFonts w:cstheme="minorHAnsi"/>
        </w:rPr>
        <w:t xml:space="preserve">Prestongrange Church, recalling in particular the role there of Carlyle and other local participants in the battle; contributions </w:t>
      </w:r>
      <w:r w:rsidR="00576752" w:rsidRPr="002C310C">
        <w:rPr>
          <w:rFonts w:cstheme="minorHAnsi"/>
        </w:rPr>
        <w:t xml:space="preserve">have been agreed with </w:t>
      </w:r>
      <w:r w:rsidRPr="002C310C">
        <w:rPr>
          <w:rFonts w:cstheme="minorHAnsi"/>
        </w:rPr>
        <w:t>Coreen Scott, Edinburgh College and the Alan Brecks.</w:t>
      </w:r>
      <w:r w:rsidR="00576752" w:rsidRPr="002C310C">
        <w:rPr>
          <w:rFonts w:cstheme="minorHAnsi"/>
        </w:rPr>
        <w:t xml:space="preserve"> </w:t>
      </w:r>
    </w:p>
    <w:p w14:paraId="3AE1D014" w14:textId="77777777" w:rsidR="00D22B84" w:rsidRPr="002C310C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>Sunday 20</w:t>
      </w:r>
      <w:r w:rsidRPr="002C310C">
        <w:rPr>
          <w:rFonts w:cstheme="minorHAnsi"/>
          <w:vertAlign w:val="superscript"/>
        </w:rPr>
        <w:t>th</w:t>
      </w:r>
      <w:r w:rsidRPr="002C310C">
        <w:rPr>
          <w:rFonts w:cstheme="minorHAnsi"/>
        </w:rPr>
        <w:t xml:space="preserve"> will focus on Family Day at the Town Hall for the Clans and Historic Figure</w:t>
      </w:r>
    </w:p>
    <w:p w14:paraId="74B1FA01" w14:textId="5D50C659" w:rsidR="00A152E9" w:rsidRPr="002C310C" w:rsidRDefault="00D22B84" w:rsidP="00D22B84">
      <w:pPr>
        <w:ind w:left="970"/>
        <w:rPr>
          <w:rFonts w:cstheme="minorHAnsi"/>
        </w:rPr>
      </w:pPr>
      <w:r w:rsidRPr="002C310C">
        <w:rPr>
          <w:rFonts w:cstheme="minorHAnsi"/>
        </w:rPr>
        <w:t xml:space="preserve">theme. The Alan Brecks will </w:t>
      </w:r>
      <w:r w:rsidR="00B854E2">
        <w:rPr>
          <w:rFonts w:cstheme="minorHAnsi"/>
        </w:rPr>
        <w:t>host the day with</w:t>
      </w:r>
      <w:r w:rsidRPr="002C310C">
        <w:rPr>
          <w:rFonts w:cstheme="minorHAnsi"/>
        </w:rPr>
        <w:t xml:space="preserve"> Barbara on </w:t>
      </w:r>
      <w:r w:rsidR="00576752" w:rsidRPr="002C310C">
        <w:rPr>
          <w:rFonts w:cstheme="minorHAnsi"/>
        </w:rPr>
        <w:t>display</w:t>
      </w:r>
      <w:r w:rsidRPr="002C310C">
        <w:rPr>
          <w:rFonts w:cstheme="minorHAnsi"/>
        </w:rPr>
        <w:t xml:space="preserve">. Gaelic battle cries and shouts will be rehearsed with War Game tables, digital developments highlighted and books/ merchandise on sale. </w:t>
      </w:r>
      <w:r w:rsidR="004F2E01">
        <w:rPr>
          <w:rFonts w:cstheme="minorHAnsi"/>
        </w:rPr>
        <w:t>The</w:t>
      </w:r>
      <w:r w:rsidRPr="002C310C">
        <w:rPr>
          <w:rFonts w:cstheme="minorHAnsi"/>
        </w:rPr>
        <w:t xml:space="preserve"> Clan </w:t>
      </w:r>
      <w:r w:rsidR="00BA5A8B" w:rsidRPr="002C310C">
        <w:rPr>
          <w:rFonts w:cstheme="minorHAnsi"/>
        </w:rPr>
        <w:t xml:space="preserve">Gathering </w:t>
      </w:r>
      <w:r w:rsidR="00B854E2">
        <w:rPr>
          <w:rFonts w:cstheme="minorHAnsi"/>
        </w:rPr>
        <w:t>will</w:t>
      </w:r>
      <w:r w:rsidRPr="002C310C">
        <w:rPr>
          <w:rFonts w:cstheme="minorHAnsi"/>
        </w:rPr>
        <w:t xml:space="preserve"> set the day rolling a</w:t>
      </w:r>
      <w:r w:rsidR="00576752" w:rsidRPr="002C310C">
        <w:rPr>
          <w:rFonts w:cstheme="minorHAnsi"/>
        </w:rPr>
        <w:t xml:space="preserve">longside </w:t>
      </w:r>
      <w:r w:rsidRPr="002C310C">
        <w:rPr>
          <w:rFonts w:cstheme="minorHAnsi"/>
        </w:rPr>
        <w:t xml:space="preserve">publicity for the </w:t>
      </w:r>
      <w:proofErr w:type="gramStart"/>
      <w:r w:rsidRPr="002C310C">
        <w:rPr>
          <w:rFonts w:cstheme="minorHAnsi"/>
        </w:rPr>
        <w:t>Fund Raising</w:t>
      </w:r>
      <w:proofErr w:type="gramEnd"/>
      <w:r w:rsidRPr="002C310C">
        <w:rPr>
          <w:rFonts w:cstheme="minorHAnsi"/>
        </w:rPr>
        <w:t xml:space="preserve"> Appeal and Living History Centre. Early entries from the Invitation to </w:t>
      </w:r>
      <w:proofErr w:type="gramStart"/>
      <w:r w:rsidRPr="002C310C">
        <w:rPr>
          <w:rFonts w:cstheme="minorHAnsi"/>
        </w:rPr>
        <w:t>10/17 year</w:t>
      </w:r>
      <w:proofErr w:type="gramEnd"/>
      <w:r w:rsidRPr="002C310C">
        <w:rPr>
          <w:rFonts w:cstheme="minorHAnsi"/>
        </w:rPr>
        <w:t xml:space="preserve"> olds can </w:t>
      </w:r>
      <w:r w:rsidR="002E2D15" w:rsidRPr="002C310C">
        <w:rPr>
          <w:rFonts w:cstheme="minorHAnsi"/>
        </w:rPr>
        <w:t xml:space="preserve">also </w:t>
      </w:r>
      <w:r w:rsidRPr="002C310C">
        <w:rPr>
          <w:rFonts w:cstheme="minorHAnsi"/>
        </w:rPr>
        <w:t>be given a platform.</w:t>
      </w:r>
    </w:p>
    <w:p w14:paraId="1F7D9F76" w14:textId="77777777" w:rsidR="002E2D15" w:rsidRPr="002C310C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>Monday 21</w:t>
      </w:r>
      <w:r w:rsidRPr="002C310C">
        <w:rPr>
          <w:rFonts w:cstheme="minorHAnsi"/>
          <w:vertAlign w:val="superscript"/>
        </w:rPr>
        <w:t>st</w:t>
      </w:r>
      <w:r w:rsidRPr="002C310C">
        <w:rPr>
          <w:rFonts w:cstheme="minorHAnsi"/>
        </w:rPr>
        <w:t xml:space="preserve"> is indeed the Anniversary and Battlefield Walks for School Groups will be</w:t>
      </w:r>
    </w:p>
    <w:p w14:paraId="10E569F8" w14:textId="493FEF81" w:rsidR="002E2D15" w:rsidRPr="002C310C" w:rsidRDefault="00D22B84" w:rsidP="002E2D15">
      <w:pPr>
        <w:ind w:left="970"/>
        <w:rPr>
          <w:rFonts w:cstheme="minorHAnsi"/>
        </w:rPr>
      </w:pPr>
      <w:r w:rsidRPr="002C310C">
        <w:rPr>
          <w:rFonts w:cstheme="minorHAnsi"/>
        </w:rPr>
        <w:t>the focus with a final rally at the Memorial Tables on the 1722 Waggonway</w:t>
      </w:r>
      <w:r w:rsidR="002E2D15" w:rsidRPr="002C310C">
        <w:rPr>
          <w:rFonts w:cstheme="minorHAnsi"/>
        </w:rPr>
        <w:t xml:space="preserve"> ending with a </w:t>
      </w:r>
      <w:r w:rsidR="002E2D15" w:rsidRPr="002C310C">
        <w:rPr>
          <w:rFonts w:cstheme="minorHAnsi"/>
          <w:i/>
          <w:iCs/>
        </w:rPr>
        <w:t>Thank You Reception</w:t>
      </w:r>
      <w:r w:rsidR="002E2D15" w:rsidRPr="002C310C">
        <w:rPr>
          <w:rFonts w:cstheme="minorHAnsi"/>
        </w:rPr>
        <w:t xml:space="preserve"> at The Prestoungrange Gothenburg for all who have contributed to the weekend.</w:t>
      </w:r>
    </w:p>
    <w:p w14:paraId="34D40633" w14:textId="77777777" w:rsidR="006402D3" w:rsidRPr="002C310C" w:rsidRDefault="006402D3" w:rsidP="002E2D15">
      <w:pPr>
        <w:ind w:left="970"/>
        <w:rPr>
          <w:rFonts w:cstheme="minorHAnsi"/>
        </w:rPr>
      </w:pPr>
    </w:p>
    <w:p w14:paraId="3000481E" w14:textId="2FB18B76" w:rsidR="00D22B84" w:rsidRPr="002C310C" w:rsidRDefault="002E2D15" w:rsidP="002E2D15">
      <w:pPr>
        <w:rPr>
          <w:rFonts w:cstheme="minorHAnsi"/>
        </w:rPr>
      </w:pPr>
      <w:r w:rsidRPr="002C310C">
        <w:rPr>
          <w:rFonts w:cstheme="minorHAnsi"/>
        </w:rPr>
        <w:t xml:space="preserve">3.9       </w:t>
      </w:r>
      <w:r w:rsidR="006402D3" w:rsidRPr="002C310C">
        <w:rPr>
          <w:rFonts w:cstheme="minorHAnsi"/>
        </w:rPr>
        <w:t xml:space="preserve">       </w:t>
      </w:r>
      <w:r w:rsidRPr="002C310C">
        <w:rPr>
          <w:rFonts w:cstheme="minorHAnsi"/>
          <w:b/>
          <w:bCs/>
        </w:rPr>
        <w:t xml:space="preserve">John </w:t>
      </w:r>
      <w:proofErr w:type="spellStart"/>
      <w:r w:rsidRPr="002C310C">
        <w:rPr>
          <w:rFonts w:cstheme="minorHAnsi"/>
          <w:b/>
          <w:bCs/>
        </w:rPr>
        <w:t>Gray</w:t>
      </w:r>
      <w:proofErr w:type="spellEnd"/>
      <w:r w:rsidRPr="002C310C">
        <w:rPr>
          <w:rFonts w:cstheme="minorHAnsi"/>
          <w:b/>
          <w:bCs/>
        </w:rPr>
        <w:t xml:space="preserve"> Centre Exhibition in Haddington</w:t>
      </w:r>
      <w:r w:rsidR="00BA5A8B" w:rsidRPr="002C310C">
        <w:rPr>
          <w:rFonts w:cstheme="minorHAnsi"/>
          <w:b/>
          <w:bCs/>
        </w:rPr>
        <w:t xml:space="preserve"> from 3</w:t>
      </w:r>
      <w:r w:rsidR="00BA5A8B" w:rsidRPr="002C310C">
        <w:rPr>
          <w:rFonts w:cstheme="minorHAnsi"/>
          <w:b/>
          <w:bCs/>
          <w:vertAlign w:val="superscript"/>
        </w:rPr>
        <w:t>rd</w:t>
      </w:r>
      <w:r w:rsidR="00BA5A8B" w:rsidRPr="002C310C">
        <w:rPr>
          <w:rFonts w:cstheme="minorHAnsi"/>
          <w:b/>
          <w:bCs/>
        </w:rPr>
        <w:t xml:space="preserve"> October</w:t>
      </w:r>
      <w:r w:rsidRPr="002C310C">
        <w:rPr>
          <w:rFonts w:cstheme="minorHAnsi"/>
          <w:b/>
          <w:bCs/>
        </w:rPr>
        <w:t>:</w:t>
      </w:r>
      <w:r w:rsidR="00D22B84" w:rsidRPr="002C310C">
        <w:rPr>
          <w:rFonts w:cstheme="minorHAnsi"/>
          <w:b/>
          <w:bCs/>
        </w:rPr>
        <w:t xml:space="preserve"> </w:t>
      </w:r>
      <w:r w:rsidR="00D22B84" w:rsidRPr="002C310C">
        <w:rPr>
          <w:rFonts w:cstheme="minorHAnsi"/>
        </w:rPr>
        <w:t xml:space="preserve"> </w:t>
      </w:r>
    </w:p>
    <w:p w14:paraId="4C7A5BD7" w14:textId="77777777" w:rsidR="002E2D15" w:rsidRPr="002C310C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The exhibition will focus on the </w:t>
      </w:r>
      <w:proofErr w:type="gramStart"/>
      <w:r w:rsidRPr="002C310C">
        <w:rPr>
          <w:rFonts w:cstheme="minorHAnsi"/>
        </w:rPr>
        <w:t>275 year</w:t>
      </w:r>
      <w:proofErr w:type="gramEnd"/>
      <w:r w:rsidRPr="002C310C">
        <w:rPr>
          <w:rFonts w:cstheme="minorHAnsi"/>
        </w:rPr>
        <w:t xml:space="preserve"> evolution of battle interpretation and </w:t>
      </w:r>
    </w:p>
    <w:p w14:paraId="33A43D79" w14:textId="0FF25E9B" w:rsidR="002E2D15" w:rsidRPr="002C310C" w:rsidRDefault="002E2D15" w:rsidP="002E2D15">
      <w:pPr>
        <w:ind w:left="970"/>
        <w:rPr>
          <w:rFonts w:cstheme="minorHAnsi"/>
        </w:rPr>
      </w:pPr>
      <w:r w:rsidRPr="002C310C">
        <w:rPr>
          <w:rFonts w:cstheme="minorHAnsi"/>
        </w:rPr>
        <w:t xml:space="preserve">Cultural memory including song, literature, </w:t>
      </w:r>
      <w:r w:rsidR="00576752" w:rsidRPr="002C310C">
        <w:rPr>
          <w:rFonts w:cstheme="minorHAnsi"/>
        </w:rPr>
        <w:t xml:space="preserve">portrait </w:t>
      </w:r>
      <w:r w:rsidRPr="002C310C">
        <w:rPr>
          <w:rFonts w:cstheme="minorHAnsi"/>
        </w:rPr>
        <w:t>artistry from Kate Hunter, Andrew Hillhouse</w:t>
      </w:r>
      <w:r w:rsidR="00576752" w:rsidRPr="002C310C">
        <w:rPr>
          <w:rFonts w:cstheme="minorHAnsi"/>
        </w:rPr>
        <w:t xml:space="preserve"> Collection, Janet McCrory’s Fleeing Highlander</w:t>
      </w:r>
      <w:r w:rsidRPr="002C310C">
        <w:rPr>
          <w:rFonts w:cstheme="minorHAnsi"/>
        </w:rPr>
        <w:t xml:space="preserve"> and more, artefacts including the </w:t>
      </w:r>
      <w:proofErr w:type="spellStart"/>
      <w:r w:rsidRPr="002C310C">
        <w:rPr>
          <w:rFonts w:cstheme="minorHAnsi"/>
        </w:rPr>
        <w:t>Thorntree</w:t>
      </w:r>
      <w:proofErr w:type="spellEnd"/>
      <w:r w:rsidRPr="002C310C">
        <w:rPr>
          <w:rFonts w:cstheme="minorHAnsi"/>
        </w:rPr>
        <w:t xml:space="preserve">, ‘Prayer for Victory’ and </w:t>
      </w:r>
      <w:r w:rsidR="00576752" w:rsidRPr="002C310C">
        <w:rPr>
          <w:rFonts w:cstheme="minorHAnsi"/>
        </w:rPr>
        <w:t xml:space="preserve">our </w:t>
      </w:r>
      <w:r w:rsidRPr="002C310C">
        <w:rPr>
          <w:rFonts w:cstheme="minorHAnsi"/>
        </w:rPr>
        <w:t xml:space="preserve">own embroidery, costume, Bankton Doocot video, David Niven in film and Outlander tv </w:t>
      </w:r>
    </w:p>
    <w:p w14:paraId="0E9909D5" w14:textId="1B5644E3" w:rsidR="002E2D15" w:rsidRPr="002C310C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>The exhibition will see a programme of pop-up events and ‘school’ days.</w:t>
      </w:r>
    </w:p>
    <w:p w14:paraId="2AE69723" w14:textId="77777777" w:rsidR="00576752" w:rsidRPr="002C310C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>The exhibition will use bilingual interpretation</w:t>
      </w:r>
      <w:r w:rsidR="00576752" w:rsidRPr="002C310C">
        <w:rPr>
          <w:rFonts w:cstheme="minorHAnsi"/>
        </w:rPr>
        <w:t xml:space="preserve"> and is being organised in collaboration</w:t>
      </w:r>
    </w:p>
    <w:p w14:paraId="579D8258" w14:textId="37709E8F" w:rsidR="002E2D15" w:rsidRPr="002C310C" w:rsidRDefault="00576752" w:rsidP="00576752">
      <w:pPr>
        <w:ind w:left="970"/>
        <w:rPr>
          <w:rFonts w:cstheme="minorHAnsi"/>
        </w:rPr>
      </w:pPr>
      <w:r w:rsidRPr="002C310C">
        <w:rPr>
          <w:rFonts w:cstheme="minorHAnsi"/>
        </w:rPr>
        <w:lastRenderedPageBreak/>
        <w:t xml:space="preserve">with ELC’s Kathryn </w:t>
      </w:r>
      <w:proofErr w:type="spellStart"/>
      <w:r w:rsidRPr="002C310C">
        <w:rPr>
          <w:rFonts w:cstheme="minorHAnsi"/>
        </w:rPr>
        <w:t>Welden</w:t>
      </w:r>
      <w:proofErr w:type="spellEnd"/>
      <w:r w:rsidR="002E2D15" w:rsidRPr="002C310C">
        <w:rPr>
          <w:rFonts w:cstheme="minorHAnsi"/>
        </w:rPr>
        <w:t>.</w:t>
      </w:r>
    </w:p>
    <w:p w14:paraId="064960CD" w14:textId="77777777" w:rsidR="000809D5" w:rsidRPr="002C310C" w:rsidRDefault="00576752" w:rsidP="002E2D15">
      <w:pPr>
        <w:pStyle w:val="ListParagraph"/>
        <w:numPr>
          <w:ilvl w:val="0"/>
          <w:numId w:val="6"/>
        </w:numPr>
        <w:rPr>
          <w:rFonts w:cstheme="minorHAnsi"/>
        </w:rPr>
      </w:pPr>
      <w:r w:rsidRPr="002C310C">
        <w:rPr>
          <w:rFonts w:cstheme="minorHAnsi"/>
        </w:rPr>
        <w:t xml:space="preserve">An audit of merchandise is being </w:t>
      </w:r>
      <w:r w:rsidR="000809D5" w:rsidRPr="002C310C">
        <w:rPr>
          <w:rFonts w:cstheme="minorHAnsi"/>
        </w:rPr>
        <w:t>u</w:t>
      </w:r>
      <w:r w:rsidRPr="002C310C">
        <w:rPr>
          <w:rFonts w:cstheme="minorHAnsi"/>
        </w:rPr>
        <w:t>rgently undertaken and the IT initiatives with</w:t>
      </w:r>
    </w:p>
    <w:p w14:paraId="6320774D" w14:textId="44FEA04E" w:rsidR="00576752" w:rsidRPr="002C310C" w:rsidRDefault="00576752" w:rsidP="000809D5">
      <w:pPr>
        <w:ind w:left="970"/>
        <w:rPr>
          <w:rFonts w:cstheme="minorHAnsi"/>
        </w:rPr>
      </w:pPr>
      <w:r w:rsidRPr="002C310C">
        <w:rPr>
          <w:rFonts w:cstheme="minorHAnsi"/>
        </w:rPr>
        <w:t>Edinburgh College will inter alia create</w:t>
      </w:r>
      <w:r w:rsidR="000809D5" w:rsidRPr="002C310C">
        <w:rPr>
          <w:rFonts w:cstheme="minorHAnsi"/>
        </w:rPr>
        <w:t xml:space="preserve"> </w:t>
      </w:r>
      <w:r w:rsidRPr="002C310C">
        <w:rPr>
          <w:rFonts w:cstheme="minorHAnsi"/>
        </w:rPr>
        <w:t>an improved Boutique/ Shop.</w:t>
      </w:r>
    </w:p>
    <w:p w14:paraId="775898A4" w14:textId="77777777" w:rsidR="006402D3" w:rsidRPr="002C310C" w:rsidRDefault="006402D3" w:rsidP="000809D5">
      <w:pPr>
        <w:ind w:left="970"/>
        <w:rPr>
          <w:rFonts w:cstheme="minorHAnsi"/>
        </w:rPr>
      </w:pPr>
    </w:p>
    <w:p w14:paraId="2D68696A" w14:textId="241EB609" w:rsidR="00144008" w:rsidRPr="002C310C" w:rsidRDefault="002E2D15" w:rsidP="00144008">
      <w:pPr>
        <w:rPr>
          <w:rFonts w:cstheme="minorHAnsi"/>
          <w:b/>
          <w:bCs/>
        </w:rPr>
      </w:pPr>
      <w:r w:rsidRPr="002C310C">
        <w:rPr>
          <w:rFonts w:cstheme="minorHAnsi"/>
        </w:rPr>
        <w:t xml:space="preserve">3.10       </w:t>
      </w:r>
      <w:r w:rsidRPr="002C310C">
        <w:rPr>
          <w:rFonts w:cstheme="minorHAnsi"/>
          <w:b/>
          <w:bCs/>
        </w:rPr>
        <w:t>Our 275</w:t>
      </w:r>
      <w:r w:rsidR="00144008" w:rsidRPr="002C310C">
        <w:rPr>
          <w:rFonts w:cstheme="minorHAnsi"/>
          <w:b/>
          <w:bCs/>
          <w:vertAlign w:val="superscript"/>
        </w:rPr>
        <w:t>th</w:t>
      </w:r>
      <w:r w:rsidR="00144008" w:rsidRPr="002C310C">
        <w:rPr>
          <w:rFonts w:cstheme="minorHAnsi"/>
          <w:b/>
          <w:bCs/>
        </w:rPr>
        <w:t xml:space="preserve"> Anniversary’s Legacy:</w:t>
      </w:r>
    </w:p>
    <w:p w14:paraId="7CCDFF94" w14:textId="6D54FEC7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  <w:b/>
          <w:bCs/>
        </w:rPr>
        <w:t xml:space="preserve">               </w:t>
      </w:r>
      <w:r w:rsidRPr="002C310C">
        <w:rPr>
          <w:rFonts w:cstheme="minorHAnsi"/>
        </w:rPr>
        <w:t>The 275</w:t>
      </w:r>
      <w:r w:rsidRPr="002C310C">
        <w:rPr>
          <w:rFonts w:cstheme="minorHAnsi"/>
          <w:vertAlign w:val="superscript"/>
        </w:rPr>
        <w:t>th</w:t>
      </w:r>
      <w:r w:rsidRPr="002C310C">
        <w:rPr>
          <w:rFonts w:cstheme="minorHAnsi"/>
        </w:rPr>
        <w:t xml:space="preserve"> Anniversary Celebrations have been designed from the outset to add to the</w:t>
      </w:r>
    </w:p>
    <w:p w14:paraId="58DC9846" w14:textId="77777777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Repertoire of the Trust thereby furthering enriching the Legacy already in place in 2006 and </w:t>
      </w:r>
    </w:p>
    <w:p w14:paraId="7C9786B2" w14:textId="77777777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built on since then by the Trust. Legacy building is intended as a demonstration of the </w:t>
      </w:r>
    </w:p>
    <w:p w14:paraId="6AAEE909" w14:textId="77777777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competence of the Trust to create and manage a Living History Centre to which the local </w:t>
      </w:r>
    </w:p>
    <w:p w14:paraId="1CC80E7A" w14:textId="77777777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community will have good reason to return again to benefit from the diverse programmes </w:t>
      </w:r>
    </w:p>
    <w:p w14:paraId="1D744892" w14:textId="70C64F9A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provided. It </w:t>
      </w:r>
      <w:r w:rsidR="00B854E2">
        <w:rPr>
          <w:rFonts w:cstheme="minorHAnsi"/>
        </w:rPr>
        <w:t xml:space="preserve">is </w:t>
      </w:r>
      <w:r w:rsidRPr="002C310C">
        <w:rPr>
          <w:rFonts w:cstheme="minorHAnsi"/>
        </w:rPr>
        <w:t xml:space="preserve">also intended to demonstrate that such a Centre will offer world class services </w:t>
      </w:r>
    </w:p>
    <w:p w14:paraId="1A74F685" w14:textId="7E7F205D" w:rsidR="00144008" w:rsidRPr="002C310C" w:rsidRDefault="00144008" w:rsidP="00144008">
      <w:pPr>
        <w:rPr>
          <w:rFonts w:cstheme="minorHAnsi"/>
        </w:rPr>
      </w:pPr>
      <w:r w:rsidRPr="002C310C">
        <w:rPr>
          <w:rFonts w:cstheme="minorHAnsi"/>
        </w:rPr>
        <w:t xml:space="preserve">               for successive school groups and visiting tourists. </w:t>
      </w:r>
    </w:p>
    <w:p w14:paraId="6E0982F3" w14:textId="24B2113B" w:rsidR="00144008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 xml:space="preserve">The </w:t>
      </w:r>
      <w:proofErr w:type="gramStart"/>
      <w:r w:rsidRPr="002C310C">
        <w:rPr>
          <w:rFonts w:cstheme="minorHAnsi"/>
        </w:rPr>
        <w:t>10/17 year old</w:t>
      </w:r>
      <w:proofErr w:type="gramEnd"/>
      <w:r w:rsidRPr="002C310C">
        <w:rPr>
          <w:rFonts w:cstheme="minorHAnsi"/>
        </w:rPr>
        <w:t xml:space="preserve"> output in English and Gaelic will be captured and published</w:t>
      </w:r>
    </w:p>
    <w:p w14:paraId="3E9895EC" w14:textId="018670DF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The 2009 Homecoming Clan Panels will be updated</w:t>
      </w:r>
      <w:r w:rsidR="00B854E2">
        <w:rPr>
          <w:rFonts w:cstheme="minorHAnsi"/>
        </w:rPr>
        <w:t>,</w:t>
      </w:r>
      <w:r w:rsidRPr="002C310C">
        <w:rPr>
          <w:rFonts w:cstheme="minorHAnsi"/>
        </w:rPr>
        <w:t xml:space="preserve"> bilingual and complemented </w:t>
      </w:r>
    </w:p>
    <w:p w14:paraId="3641180A" w14:textId="64628DFF" w:rsidR="00BD5627" w:rsidRPr="002C310C" w:rsidRDefault="00BD5627" w:rsidP="00BD5627">
      <w:pPr>
        <w:ind w:left="1080"/>
        <w:rPr>
          <w:rFonts w:cstheme="minorHAnsi"/>
        </w:rPr>
      </w:pPr>
      <w:r w:rsidRPr="002C310C">
        <w:rPr>
          <w:rFonts w:cstheme="minorHAnsi"/>
        </w:rPr>
        <w:t>with Clan banners</w:t>
      </w:r>
    </w:p>
    <w:p w14:paraId="7D0D722A" w14:textId="4A3749E7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 xml:space="preserve">The John </w:t>
      </w:r>
      <w:proofErr w:type="spellStart"/>
      <w:r w:rsidRPr="002C310C">
        <w:rPr>
          <w:rFonts w:cstheme="minorHAnsi"/>
        </w:rPr>
        <w:t>Gray</w:t>
      </w:r>
      <w:proofErr w:type="spellEnd"/>
      <w:r w:rsidRPr="002C310C">
        <w:rPr>
          <w:rFonts w:cstheme="minorHAnsi"/>
        </w:rPr>
        <w:t xml:space="preserve"> Exhibition will have been captured and bilingual</w:t>
      </w:r>
    </w:p>
    <w:p w14:paraId="461AF603" w14:textId="3F6D4BEF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Volunteers and Guides will have been trained</w:t>
      </w:r>
    </w:p>
    <w:p w14:paraId="5F06D548" w14:textId="656EE958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Strong bond</w:t>
      </w:r>
      <w:r w:rsidR="00BA5A8B" w:rsidRPr="002C310C">
        <w:rPr>
          <w:rFonts w:cstheme="minorHAnsi"/>
        </w:rPr>
        <w:t>s</w:t>
      </w:r>
      <w:r w:rsidRPr="002C310C">
        <w:rPr>
          <w:rFonts w:cstheme="minorHAnsi"/>
        </w:rPr>
        <w:t xml:space="preserve"> with schools and groups nationwide will have grown</w:t>
      </w:r>
    </w:p>
    <w:p w14:paraId="0218E7F9" w14:textId="05AFF381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Friends of The Prince will have sustained support</w:t>
      </w:r>
    </w:p>
    <w:p w14:paraId="4A1D5B8D" w14:textId="56A034E0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Edinburgh College will have engaged its students with our heritage</w:t>
      </w:r>
    </w:p>
    <w:p w14:paraId="5B19562E" w14:textId="7597BC27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The website and digital presence will have been updated and enhanced</w:t>
      </w:r>
    </w:p>
    <w:p w14:paraId="591A1143" w14:textId="117B6F0C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Much new interpretation will have been captured as video and accessible</w:t>
      </w:r>
    </w:p>
    <w:p w14:paraId="475FE9EA" w14:textId="3E59F537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Inverurie’s resurrection will have been assisted with banners and cairn</w:t>
      </w:r>
    </w:p>
    <w:p w14:paraId="785449F5" w14:textId="2C6C866A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The Prestonpans Tapestry will have been shared wider still across the nation</w:t>
      </w:r>
    </w:p>
    <w:p w14:paraId="5A6D4A47" w14:textId="0A0C2ABE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Nationwide awareness will have been heightened through media impacts and PR</w:t>
      </w:r>
    </w:p>
    <w:p w14:paraId="0FD08189" w14:textId="66DD4D2E" w:rsidR="00BD5627" w:rsidRPr="002C310C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Gaelic will have heightened visibility and awareness across East Lothian</w:t>
      </w:r>
      <w:r w:rsidR="000809D5" w:rsidRPr="002C310C">
        <w:rPr>
          <w:rFonts w:cstheme="minorHAnsi"/>
        </w:rPr>
        <w:t xml:space="preserve"> in line with ELC’s Gaelic Language Plan 2019/ 2024</w:t>
      </w:r>
    </w:p>
    <w:p w14:paraId="52E6C6B3" w14:textId="1DA4CF2A" w:rsidR="000809D5" w:rsidRDefault="000809D5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 w:rsidRPr="002C310C">
        <w:rPr>
          <w:rFonts w:cstheme="minorHAnsi"/>
        </w:rPr>
        <w:t>Gaelic language learning initiatives will have been introduced in partnership with ELC/ Newbattle and Edinburgh Colleges</w:t>
      </w:r>
    </w:p>
    <w:p w14:paraId="56AC41EB" w14:textId="55F62330" w:rsidR="00B854E2" w:rsidRDefault="00B854E2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The Mount Felix Exhibition</w:t>
      </w:r>
      <w:r w:rsidR="00DF616D">
        <w:rPr>
          <w:rFonts w:cstheme="minorHAnsi"/>
        </w:rPr>
        <w:t>, and its welcoming NZ supporters,</w:t>
      </w:r>
      <w:r>
        <w:rPr>
          <w:rFonts w:cstheme="minorHAnsi"/>
        </w:rPr>
        <w:t xml:space="preserve"> will have highlighted the Prestonpans Tapestry as the cradle </w:t>
      </w:r>
      <w:r w:rsidR="00DF616D">
        <w:rPr>
          <w:rFonts w:cstheme="minorHAnsi"/>
        </w:rPr>
        <w:t xml:space="preserve">since 2010 </w:t>
      </w:r>
      <w:r>
        <w:rPr>
          <w:rFonts w:cstheme="minorHAnsi"/>
        </w:rPr>
        <w:t>of myriad community artworks nationally and internationally which the Trust will wish to exhibit as may be feasible in future years.</w:t>
      </w:r>
    </w:p>
    <w:p w14:paraId="5C08C200" w14:textId="0505B23B" w:rsidR="00AB472D" w:rsidRPr="00AB472D" w:rsidRDefault="00AB472D" w:rsidP="00144008">
      <w:pPr>
        <w:pStyle w:val="ListParagraph"/>
        <w:numPr>
          <w:ilvl w:val="0"/>
          <w:numId w:val="22"/>
        </w:numPr>
        <w:rPr>
          <w:rFonts w:cstheme="minorHAnsi"/>
          <w:i/>
          <w:iCs/>
          <w:color w:val="7030A0"/>
        </w:rPr>
      </w:pPr>
      <w:r w:rsidRPr="00AB472D">
        <w:rPr>
          <w:rFonts w:cstheme="minorHAnsi"/>
          <w:i/>
          <w:iCs/>
          <w:color w:val="7030A0"/>
        </w:rPr>
        <w:t>By welcoming the fillip given to online/ digital opportunities occurring because of the nation’s response to Co</w:t>
      </w:r>
      <w:bookmarkStart w:id="2" w:name="_GoBack"/>
      <w:bookmarkEnd w:id="2"/>
      <w:r w:rsidRPr="00AB472D">
        <w:rPr>
          <w:rFonts w:cstheme="minorHAnsi"/>
          <w:i/>
          <w:iCs/>
          <w:color w:val="7030A0"/>
        </w:rPr>
        <w:t>vid 19, a greatly enhanced and accessible legacy will emerge – ahead of the originally anticipated speed of development; necessity being the mother of invention</w:t>
      </w:r>
    </w:p>
    <w:p w14:paraId="3E450D86" w14:textId="77777777" w:rsidR="00DF616D" w:rsidRDefault="00DF616D" w:rsidP="00BD5627">
      <w:pPr>
        <w:rPr>
          <w:rFonts w:cstheme="minorHAnsi"/>
          <w:color w:val="7030A0"/>
        </w:rPr>
      </w:pPr>
    </w:p>
    <w:p w14:paraId="64E4F74F" w14:textId="5EB0C366" w:rsidR="00BD5627" w:rsidRPr="00DF616D" w:rsidRDefault="00BD5627" w:rsidP="00BD5627">
      <w:pPr>
        <w:rPr>
          <w:rFonts w:cstheme="minorHAnsi"/>
          <w:b/>
          <w:bCs/>
          <w:i/>
          <w:iCs/>
          <w:color w:val="FF0000"/>
        </w:rPr>
      </w:pPr>
      <w:r w:rsidRPr="00DF616D">
        <w:rPr>
          <w:rFonts w:cstheme="minorHAnsi"/>
          <w:b/>
          <w:bCs/>
          <w:color w:val="FF0000"/>
        </w:rPr>
        <w:t xml:space="preserve">4.            </w:t>
      </w:r>
      <w:r w:rsidRPr="00DF616D">
        <w:rPr>
          <w:rFonts w:cstheme="minorHAnsi"/>
          <w:b/>
          <w:bCs/>
          <w:i/>
          <w:iCs/>
          <w:color w:val="FF0000"/>
        </w:rPr>
        <w:t>Next Steps:</w:t>
      </w:r>
    </w:p>
    <w:p w14:paraId="3BA44863" w14:textId="77777777" w:rsidR="00DF616D" w:rsidRDefault="00BD5627" w:rsidP="00BD5627">
      <w:pPr>
        <w:pStyle w:val="ListParagraph"/>
        <w:numPr>
          <w:ilvl w:val="0"/>
          <w:numId w:val="24"/>
        </w:numPr>
        <w:rPr>
          <w:rFonts w:cstheme="minorHAnsi"/>
          <w:b/>
          <w:bCs/>
          <w:i/>
          <w:iCs/>
          <w:color w:val="FF0000"/>
        </w:rPr>
      </w:pPr>
      <w:r w:rsidRPr="00DF616D">
        <w:rPr>
          <w:rFonts w:cstheme="minorHAnsi"/>
          <w:b/>
          <w:bCs/>
          <w:i/>
          <w:iCs/>
          <w:color w:val="FF0000"/>
        </w:rPr>
        <w:t xml:space="preserve">The Taskforce will hold </w:t>
      </w:r>
      <w:r w:rsidR="002C310C" w:rsidRPr="00DF616D">
        <w:rPr>
          <w:rFonts w:cstheme="minorHAnsi"/>
          <w:b/>
          <w:bCs/>
          <w:i/>
          <w:iCs/>
          <w:color w:val="FF0000"/>
        </w:rPr>
        <w:t>online</w:t>
      </w:r>
      <w:r w:rsidR="00AB472D" w:rsidRPr="00DF616D">
        <w:rPr>
          <w:rFonts w:cstheme="minorHAnsi"/>
          <w:b/>
          <w:bCs/>
          <w:i/>
          <w:iCs/>
          <w:color w:val="FF0000"/>
        </w:rPr>
        <w:t>/ telephone</w:t>
      </w:r>
      <w:r w:rsidR="002C310C" w:rsidRPr="00DF616D">
        <w:rPr>
          <w:rFonts w:cstheme="minorHAnsi"/>
          <w:b/>
          <w:bCs/>
          <w:i/>
          <w:iCs/>
          <w:color w:val="FF0000"/>
        </w:rPr>
        <w:t xml:space="preserve"> rolling meetings</w:t>
      </w:r>
      <w:r w:rsidR="00AB472D" w:rsidRPr="00DF616D">
        <w:rPr>
          <w:rFonts w:cstheme="minorHAnsi"/>
          <w:b/>
          <w:bCs/>
          <w:i/>
          <w:iCs/>
          <w:color w:val="FF0000"/>
        </w:rPr>
        <w:t>/ discussions</w:t>
      </w:r>
      <w:r w:rsidR="002C310C" w:rsidRPr="00DF616D">
        <w:rPr>
          <w:rFonts w:cstheme="minorHAnsi"/>
          <w:b/>
          <w:bCs/>
          <w:i/>
          <w:iCs/>
          <w:color w:val="FF0000"/>
        </w:rPr>
        <w:t xml:space="preserve"> towards </w:t>
      </w:r>
    </w:p>
    <w:p w14:paraId="3FF6395D" w14:textId="482FBDA6" w:rsidR="00BD5627" w:rsidRPr="00AB472D" w:rsidRDefault="002C310C" w:rsidP="00AB472D">
      <w:pPr>
        <w:ind w:left="1107"/>
        <w:rPr>
          <w:rFonts w:cstheme="minorHAnsi"/>
          <w:b/>
          <w:bCs/>
          <w:i/>
          <w:iCs/>
        </w:rPr>
      </w:pPr>
      <w:r w:rsidRPr="00DF616D">
        <w:rPr>
          <w:rFonts w:cstheme="minorHAnsi"/>
          <w:b/>
          <w:bCs/>
          <w:i/>
          <w:iCs/>
          <w:color w:val="FF0000"/>
        </w:rPr>
        <w:t>the next face to face [</w:t>
      </w:r>
      <w:r w:rsidR="001811C3" w:rsidRPr="00DF616D">
        <w:rPr>
          <w:rFonts w:cstheme="minorHAnsi"/>
          <w:b/>
          <w:bCs/>
          <w:i/>
          <w:iCs/>
          <w:color w:val="FF0000"/>
        </w:rPr>
        <w:t>4</w:t>
      </w:r>
      <w:r w:rsidR="001811C3" w:rsidRPr="00DF616D">
        <w:rPr>
          <w:rFonts w:cstheme="minorHAnsi"/>
          <w:b/>
          <w:bCs/>
          <w:i/>
          <w:iCs/>
          <w:color w:val="FF0000"/>
          <w:vertAlign w:val="superscript"/>
        </w:rPr>
        <w:t>th</w:t>
      </w:r>
      <w:r w:rsidRPr="00DF616D">
        <w:rPr>
          <w:rFonts w:cstheme="minorHAnsi"/>
          <w:b/>
          <w:bCs/>
          <w:i/>
          <w:iCs/>
          <w:color w:val="FF0000"/>
        </w:rPr>
        <w:t xml:space="preserve">] </w:t>
      </w:r>
      <w:r w:rsidR="00BD5627" w:rsidRPr="00DF616D">
        <w:rPr>
          <w:rFonts w:cstheme="minorHAnsi"/>
          <w:b/>
          <w:bCs/>
          <w:i/>
          <w:iCs/>
          <w:color w:val="FF0000"/>
        </w:rPr>
        <w:t xml:space="preserve">Meeting in Prestonpans </w:t>
      </w:r>
      <w:r w:rsidR="00AB472D" w:rsidRPr="00DF616D">
        <w:rPr>
          <w:rFonts w:cstheme="minorHAnsi"/>
          <w:b/>
          <w:bCs/>
          <w:i/>
          <w:iCs/>
          <w:color w:val="FF0000"/>
        </w:rPr>
        <w:t xml:space="preserve">anticipated </w:t>
      </w:r>
      <w:r w:rsidR="00BD5627" w:rsidRPr="00DF616D">
        <w:rPr>
          <w:rFonts w:cstheme="minorHAnsi"/>
          <w:b/>
          <w:bCs/>
          <w:i/>
          <w:iCs/>
          <w:color w:val="FF0000"/>
        </w:rPr>
        <w:t xml:space="preserve">during the period </w:t>
      </w:r>
      <w:r w:rsidR="000809D5" w:rsidRPr="00DF616D">
        <w:rPr>
          <w:rFonts w:cstheme="minorHAnsi"/>
          <w:b/>
          <w:bCs/>
          <w:i/>
          <w:iCs/>
          <w:color w:val="FF0000"/>
        </w:rPr>
        <w:t>Ma</w:t>
      </w:r>
      <w:r w:rsidR="001811C3" w:rsidRPr="00DF616D">
        <w:rPr>
          <w:rFonts w:cstheme="minorHAnsi"/>
          <w:b/>
          <w:bCs/>
          <w:i/>
          <w:iCs/>
          <w:color w:val="FF0000"/>
        </w:rPr>
        <w:t>y 13</w:t>
      </w:r>
      <w:r w:rsidR="001811C3" w:rsidRPr="00DF616D">
        <w:rPr>
          <w:rFonts w:cstheme="minorHAnsi"/>
          <w:b/>
          <w:bCs/>
          <w:i/>
          <w:iCs/>
          <w:color w:val="FF0000"/>
          <w:vertAlign w:val="superscript"/>
        </w:rPr>
        <w:t>th</w:t>
      </w:r>
      <w:r w:rsidR="001811C3" w:rsidRPr="00DF616D">
        <w:rPr>
          <w:rFonts w:cstheme="minorHAnsi"/>
          <w:b/>
          <w:bCs/>
          <w:i/>
          <w:iCs/>
          <w:color w:val="FF0000"/>
        </w:rPr>
        <w:t>/ 14</w:t>
      </w:r>
      <w:r w:rsidR="001811C3" w:rsidRPr="00DF616D">
        <w:rPr>
          <w:rFonts w:cstheme="minorHAnsi"/>
          <w:b/>
          <w:bCs/>
          <w:i/>
          <w:iCs/>
          <w:color w:val="FF0000"/>
          <w:vertAlign w:val="superscript"/>
        </w:rPr>
        <w:t>th</w:t>
      </w:r>
      <w:r w:rsidR="001811C3" w:rsidRPr="00DF616D">
        <w:rPr>
          <w:rFonts w:cstheme="minorHAnsi"/>
          <w:b/>
          <w:bCs/>
          <w:i/>
          <w:iCs/>
          <w:color w:val="FF0000"/>
        </w:rPr>
        <w:t xml:space="preserve"> 2020 </w:t>
      </w:r>
      <w:r w:rsidR="0027059B" w:rsidRPr="00DF616D">
        <w:rPr>
          <w:rFonts w:cstheme="minorHAnsi"/>
          <w:b/>
          <w:bCs/>
          <w:i/>
          <w:iCs/>
          <w:color w:val="FF0000"/>
        </w:rPr>
        <w:t xml:space="preserve">as </w:t>
      </w:r>
      <w:r w:rsidR="00AB472D" w:rsidRPr="00DF616D">
        <w:rPr>
          <w:rFonts w:cstheme="minorHAnsi"/>
          <w:b/>
          <w:bCs/>
          <w:i/>
          <w:iCs/>
          <w:color w:val="FF0000"/>
        </w:rPr>
        <w:t>may</w:t>
      </w:r>
      <w:r w:rsidR="0027059B" w:rsidRPr="00DF616D">
        <w:rPr>
          <w:rFonts w:cstheme="minorHAnsi"/>
          <w:b/>
          <w:bCs/>
          <w:i/>
          <w:iCs/>
          <w:color w:val="FF0000"/>
        </w:rPr>
        <w:t xml:space="preserve"> be arranged</w:t>
      </w:r>
      <w:r w:rsidR="001811C3" w:rsidRPr="00DF616D">
        <w:rPr>
          <w:rFonts w:cstheme="minorHAnsi"/>
          <w:b/>
          <w:bCs/>
          <w:i/>
          <w:iCs/>
          <w:color w:val="FF0000"/>
        </w:rPr>
        <w:t xml:space="preserve">; </w:t>
      </w:r>
      <w:r w:rsidR="00AB472D" w:rsidRPr="00DF616D">
        <w:rPr>
          <w:rFonts w:cstheme="minorHAnsi"/>
          <w:b/>
          <w:bCs/>
          <w:i/>
          <w:iCs/>
          <w:color w:val="FF0000"/>
        </w:rPr>
        <w:t xml:space="preserve">and at any time </w:t>
      </w:r>
      <w:r w:rsidR="001811C3" w:rsidRPr="00DF616D">
        <w:rPr>
          <w:rFonts w:cstheme="minorHAnsi"/>
          <w:b/>
          <w:bCs/>
          <w:i/>
          <w:iCs/>
          <w:color w:val="FF0000"/>
        </w:rPr>
        <w:t>on the call of members.</w:t>
      </w:r>
    </w:p>
    <w:p w14:paraId="58934029" w14:textId="77777777" w:rsidR="00BD5627" w:rsidRPr="00BD5627" w:rsidRDefault="00BD5627" w:rsidP="00BD5627">
      <w:pPr>
        <w:rPr>
          <w:rFonts w:cstheme="minorHAnsi"/>
        </w:rPr>
      </w:pPr>
    </w:p>
    <w:p w14:paraId="7F5B8EF2" w14:textId="72FC6F5F" w:rsidR="00144008" w:rsidRPr="008E3810" w:rsidRDefault="00144008" w:rsidP="008E3810">
      <w:pPr>
        <w:rPr>
          <w:rFonts w:cstheme="minorHAnsi"/>
          <w:b/>
          <w:bCs/>
        </w:rPr>
      </w:pPr>
    </w:p>
    <w:sectPr w:rsidR="00144008" w:rsidRPr="008E3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5EB"/>
    <w:multiLevelType w:val="hybridMultilevel"/>
    <w:tmpl w:val="2D627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EF8"/>
    <w:multiLevelType w:val="hybridMultilevel"/>
    <w:tmpl w:val="318AE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93137"/>
    <w:multiLevelType w:val="hybridMultilevel"/>
    <w:tmpl w:val="A1E2EB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5D1A7B"/>
    <w:multiLevelType w:val="hybridMultilevel"/>
    <w:tmpl w:val="23A8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A5AD2"/>
    <w:multiLevelType w:val="multilevel"/>
    <w:tmpl w:val="DE4E0B8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217BAA"/>
    <w:multiLevelType w:val="hybridMultilevel"/>
    <w:tmpl w:val="1258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83BB3"/>
    <w:multiLevelType w:val="hybridMultilevel"/>
    <w:tmpl w:val="055606A6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7" w15:restartNumberingAfterBreak="0">
    <w:nsid w:val="177D466B"/>
    <w:multiLevelType w:val="hybridMultilevel"/>
    <w:tmpl w:val="7AEC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6E72"/>
    <w:multiLevelType w:val="hybridMultilevel"/>
    <w:tmpl w:val="A480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D43B7"/>
    <w:multiLevelType w:val="multilevel"/>
    <w:tmpl w:val="FEC0D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9A04B02"/>
    <w:multiLevelType w:val="hybridMultilevel"/>
    <w:tmpl w:val="B22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B39FF"/>
    <w:multiLevelType w:val="hybridMultilevel"/>
    <w:tmpl w:val="476EB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0014D7"/>
    <w:multiLevelType w:val="hybridMultilevel"/>
    <w:tmpl w:val="6772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F1FE0"/>
    <w:multiLevelType w:val="hybridMultilevel"/>
    <w:tmpl w:val="06006BC2"/>
    <w:lvl w:ilvl="0" w:tplc="08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241146CD"/>
    <w:multiLevelType w:val="hybridMultilevel"/>
    <w:tmpl w:val="DC9C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10951"/>
    <w:multiLevelType w:val="hybridMultilevel"/>
    <w:tmpl w:val="2DA0BF44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6" w15:restartNumberingAfterBreak="0">
    <w:nsid w:val="2E8A112A"/>
    <w:multiLevelType w:val="hybridMultilevel"/>
    <w:tmpl w:val="36B2C37A"/>
    <w:lvl w:ilvl="0" w:tplc="080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2F644AEE"/>
    <w:multiLevelType w:val="hybridMultilevel"/>
    <w:tmpl w:val="A28EA588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8" w15:restartNumberingAfterBreak="0">
    <w:nsid w:val="32727D33"/>
    <w:multiLevelType w:val="hybridMultilevel"/>
    <w:tmpl w:val="C9FAF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0AAA"/>
    <w:multiLevelType w:val="hybridMultilevel"/>
    <w:tmpl w:val="91D05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AA4DE1"/>
    <w:multiLevelType w:val="hybridMultilevel"/>
    <w:tmpl w:val="0A16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35FF9"/>
    <w:multiLevelType w:val="hybridMultilevel"/>
    <w:tmpl w:val="3EA49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D55B28"/>
    <w:multiLevelType w:val="hybridMultilevel"/>
    <w:tmpl w:val="CF129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64943"/>
    <w:multiLevelType w:val="hybridMultilevel"/>
    <w:tmpl w:val="826286AE"/>
    <w:lvl w:ilvl="0" w:tplc="08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4" w15:restartNumberingAfterBreak="0">
    <w:nsid w:val="42F31BAB"/>
    <w:multiLevelType w:val="hybridMultilevel"/>
    <w:tmpl w:val="41A856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5D2636"/>
    <w:multiLevelType w:val="multilevel"/>
    <w:tmpl w:val="8B468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7D74B9"/>
    <w:multiLevelType w:val="hybridMultilevel"/>
    <w:tmpl w:val="4EEE5874"/>
    <w:lvl w:ilvl="0" w:tplc="08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7" w15:restartNumberingAfterBreak="0">
    <w:nsid w:val="49C019D0"/>
    <w:multiLevelType w:val="hybridMultilevel"/>
    <w:tmpl w:val="E76E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9690A"/>
    <w:multiLevelType w:val="hybridMultilevel"/>
    <w:tmpl w:val="FC4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44628"/>
    <w:multiLevelType w:val="hybridMultilevel"/>
    <w:tmpl w:val="6A1ACA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09375F"/>
    <w:multiLevelType w:val="hybridMultilevel"/>
    <w:tmpl w:val="E220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65582"/>
    <w:multiLevelType w:val="hybridMultilevel"/>
    <w:tmpl w:val="5EF07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3416D"/>
    <w:multiLevelType w:val="hybridMultilevel"/>
    <w:tmpl w:val="74C895AE"/>
    <w:lvl w:ilvl="0" w:tplc="08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3" w15:restartNumberingAfterBreak="0">
    <w:nsid w:val="66E22DAB"/>
    <w:multiLevelType w:val="hybridMultilevel"/>
    <w:tmpl w:val="89503122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4" w15:restartNumberingAfterBreak="0">
    <w:nsid w:val="6B124E65"/>
    <w:multiLevelType w:val="hybridMultilevel"/>
    <w:tmpl w:val="75F257D6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35" w15:restartNumberingAfterBreak="0">
    <w:nsid w:val="6B142EB4"/>
    <w:multiLevelType w:val="hybridMultilevel"/>
    <w:tmpl w:val="CD863996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6" w15:restartNumberingAfterBreak="0">
    <w:nsid w:val="6C887225"/>
    <w:multiLevelType w:val="hybridMultilevel"/>
    <w:tmpl w:val="6D6AF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D86D24"/>
    <w:multiLevelType w:val="multilevel"/>
    <w:tmpl w:val="ACBC4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 w15:restartNumberingAfterBreak="0">
    <w:nsid w:val="71D125DE"/>
    <w:multiLevelType w:val="hybridMultilevel"/>
    <w:tmpl w:val="FA24DD14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9" w15:restartNumberingAfterBreak="0">
    <w:nsid w:val="73BD6A7A"/>
    <w:multiLevelType w:val="hybridMultilevel"/>
    <w:tmpl w:val="1040E638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0" w15:restartNumberingAfterBreak="0">
    <w:nsid w:val="73D461A7"/>
    <w:multiLevelType w:val="hybridMultilevel"/>
    <w:tmpl w:val="3C04C4D2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1" w15:restartNumberingAfterBreak="0">
    <w:nsid w:val="74FF2D61"/>
    <w:multiLevelType w:val="hybridMultilevel"/>
    <w:tmpl w:val="59C8A6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003638"/>
    <w:multiLevelType w:val="hybridMultilevel"/>
    <w:tmpl w:val="A6080AA0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3" w15:restartNumberingAfterBreak="0">
    <w:nsid w:val="7AB12FD6"/>
    <w:multiLevelType w:val="hybridMultilevel"/>
    <w:tmpl w:val="AB1E3972"/>
    <w:lvl w:ilvl="0" w:tplc="08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44" w15:restartNumberingAfterBreak="0">
    <w:nsid w:val="7DF0358D"/>
    <w:multiLevelType w:val="hybridMultilevel"/>
    <w:tmpl w:val="D47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A332E"/>
    <w:multiLevelType w:val="hybridMultilevel"/>
    <w:tmpl w:val="5064797E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0"/>
  </w:num>
  <w:num w:numId="5">
    <w:abstractNumId w:val="25"/>
  </w:num>
  <w:num w:numId="6">
    <w:abstractNumId w:val="23"/>
  </w:num>
  <w:num w:numId="7">
    <w:abstractNumId w:val="9"/>
  </w:num>
  <w:num w:numId="8">
    <w:abstractNumId w:val="37"/>
  </w:num>
  <w:num w:numId="9">
    <w:abstractNumId w:val="12"/>
  </w:num>
  <w:num w:numId="10">
    <w:abstractNumId w:val="28"/>
  </w:num>
  <w:num w:numId="11">
    <w:abstractNumId w:val="22"/>
  </w:num>
  <w:num w:numId="12">
    <w:abstractNumId w:val="10"/>
  </w:num>
  <w:num w:numId="13">
    <w:abstractNumId w:val="11"/>
  </w:num>
  <w:num w:numId="14">
    <w:abstractNumId w:val="39"/>
  </w:num>
  <w:num w:numId="15">
    <w:abstractNumId w:val="8"/>
  </w:num>
  <w:num w:numId="16">
    <w:abstractNumId w:val="21"/>
  </w:num>
  <w:num w:numId="17">
    <w:abstractNumId w:val="19"/>
  </w:num>
  <w:num w:numId="18">
    <w:abstractNumId w:val="5"/>
  </w:num>
  <w:num w:numId="19">
    <w:abstractNumId w:val="3"/>
  </w:num>
  <w:num w:numId="20">
    <w:abstractNumId w:val="45"/>
  </w:num>
  <w:num w:numId="21">
    <w:abstractNumId w:val="44"/>
  </w:num>
  <w:num w:numId="22">
    <w:abstractNumId w:val="29"/>
  </w:num>
  <w:num w:numId="23">
    <w:abstractNumId w:val="14"/>
  </w:num>
  <w:num w:numId="24">
    <w:abstractNumId w:val="34"/>
  </w:num>
  <w:num w:numId="25">
    <w:abstractNumId w:val="40"/>
  </w:num>
  <w:num w:numId="26">
    <w:abstractNumId w:val="31"/>
  </w:num>
  <w:num w:numId="27">
    <w:abstractNumId w:val="33"/>
  </w:num>
  <w:num w:numId="28">
    <w:abstractNumId w:val="35"/>
  </w:num>
  <w:num w:numId="29">
    <w:abstractNumId w:val="27"/>
  </w:num>
  <w:num w:numId="30">
    <w:abstractNumId w:val="2"/>
  </w:num>
  <w:num w:numId="31">
    <w:abstractNumId w:val="15"/>
  </w:num>
  <w:num w:numId="32">
    <w:abstractNumId w:val="30"/>
  </w:num>
  <w:num w:numId="33">
    <w:abstractNumId w:val="41"/>
  </w:num>
  <w:num w:numId="34">
    <w:abstractNumId w:val="6"/>
  </w:num>
  <w:num w:numId="35">
    <w:abstractNumId w:val="43"/>
  </w:num>
  <w:num w:numId="36">
    <w:abstractNumId w:val="7"/>
  </w:num>
  <w:num w:numId="37">
    <w:abstractNumId w:val="36"/>
  </w:num>
  <w:num w:numId="38">
    <w:abstractNumId w:val="13"/>
  </w:num>
  <w:num w:numId="39">
    <w:abstractNumId w:val="32"/>
  </w:num>
  <w:num w:numId="40">
    <w:abstractNumId w:val="38"/>
  </w:num>
  <w:num w:numId="41">
    <w:abstractNumId w:val="16"/>
  </w:num>
  <w:num w:numId="42">
    <w:abstractNumId w:val="17"/>
  </w:num>
  <w:num w:numId="43">
    <w:abstractNumId w:val="18"/>
  </w:num>
  <w:num w:numId="44">
    <w:abstractNumId w:val="24"/>
  </w:num>
  <w:num w:numId="45">
    <w:abstractNumId w:val="4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B"/>
    <w:rsid w:val="00004D70"/>
    <w:rsid w:val="000210AD"/>
    <w:rsid w:val="000809D5"/>
    <w:rsid w:val="000A13B4"/>
    <w:rsid w:val="000A7405"/>
    <w:rsid w:val="00144008"/>
    <w:rsid w:val="0016286B"/>
    <w:rsid w:val="001811C3"/>
    <w:rsid w:val="001D081B"/>
    <w:rsid w:val="0027059B"/>
    <w:rsid w:val="002C310C"/>
    <w:rsid w:val="002E2D15"/>
    <w:rsid w:val="0038205E"/>
    <w:rsid w:val="003B68AA"/>
    <w:rsid w:val="003D1548"/>
    <w:rsid w:val="00435276"/>
    <w:rsid w:val="00442177"/>
    <w:rsid w:val="0046324F"/>
    <w:rsid w:val="004C515C"/>
    <w:rsid w:val="004F2E01"/>
    <w:rsid w:val="005005B7"/>
    <w:rsid w:val="0052298E"/>
    <w:rsid w:val="0055254C"/>
    <w:rsid w:val="00561A42"/>
    <w:rsid w:val="0056403B"/>
    <w:rsid w:val="005743AD"/>
    <w:rsid w:val="00576752"/>
    <w:rsid w:val="005857F1"/>
    <w:rsid w:val="005C755B"/>
    <w:rsid w:val="005D0C2C"/>
    <w:rsid w:val="006402D3"/>
    <w:rsid w:val="00655142"/>
    <w:rsid w:val="00684E7E"/>
    <w:rsid w:val="006A0BC3"/>
    <w:rsid w:val="006B5747"/>
    <w:rsid w:val="00721361"/>
    <w:rsid w:val="0073079F"/>
    <w:rsid w:val="007E1A44"/>
    <w:rsid w:val="0082003E"/>
    <w:rsid w:val="008A0EBA"/>
    <w:rsid w:val="008E3810"/>
    <w:rsid w:val="008E69F9"/>
    <w:rsid w:val="00905EE2"/>
    <w:rsid w:val="00952617"/>
    <w:rsid w:val="00997845"/>
    <w:rsid w:val="00A152E9"/>
    <w:rsid w:val="00A20EF7"/>
    <w:rsid w:val="00AB472D"/>
    <w:rsid w:val="00AE129D"/>
    <w:rsid w:val="00B854E2"/>
    <w:rsid w:val="00BA5A8B"/>
    <w:rsid w:val="00BA610C"/>
    <w:rsid w:val="00BA76F0"/>
    <w:rsid w:val="00BC18EF"/>
    <w:rsid w:val="00BD072C"/>
    <w:rsid w:val="00BD5627"/>
    <w:rsid w:val="00BF052C"/>
    <w:rsid w:val="00BF16EC"/>
    <w:rsid w:val="00C33B15"/>
    <w:rsid w:val="00CB6D59"/>
    <w:rsid w:val="00D13F27"/>
    <w:rsid w:val="00D22B84"/>
    <w:rsid w:val="00D33DE2"/>
    <w:rsid w:val="00D653AC"/>
    <w:rsid w:val="00D83800"/>
    <w:rsid w:val="00DC5B4E"/>
    <w:rsid w:val="00DF616D"/>
    <w:rsid w:val="00F13291"/>
    <w:rsid w:val="00F210FF"/>
    <w:rsid w:val="00F53717"/>
    <w:rsid w:val="00F9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83F"/>
  <w15:chartTrackingRefBased/>
  <w15:docId w15:val="{DA90B04E-1BEC-4F9D-8515-531D7B8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1B"/>
    <w:pPr>
      <w:ind w:left="720"/>
      <w:contextualSpacing/>
    </w:pPr>
  </w:style>
  <w:style w:type="character" w:customStyle="1" w:styleId="st1">
    <w:name w:val="st1"/>
    <w:basedOn w:val="DefaultParagraphFont"/>
    <w:rsid w:val="005C755B"/>
  </w:style>
  <w:style w:type="paragraph" w:styleId="BalloonText">
    <w:name w:val="Balloon Text"/>
    <w:basedOn w:val="Normal"/>
    <w:link w:val="BalloonTextChar"/>
    <w:uiPriority w:val="99"/>
    <w:semiHidden/>
    <w:unhideWhenUsed/>
    <w:rsid w:val="00BA6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4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onforvictory1745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Prestoungrange</dc:creator>
  <cp:keywords/>
  <dc:description/>
  <cp:lastModifiedBy>Gordon Prestoungrange</cp:lastModifiedBy>
  <cp:revision>3</cp:revision>
  <cp:lastPrinted>2020-03-17T12:25:00Z</cp:lastPrinted>
  <dcterms:created xsi:type="dcterms:W3CDTF">2020-03-17T15:26:00Z</dcterms:created>
  <dcterms:modified xsi:type="dcterms:W3CDTF">2020-03-18T10:05:00Z</dcterms:modified>
</cp:coreProperties>
</file>