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A7F3A1" w14:textId="481FFE9C" w:rsidR="0046324F" w:rsidRDefault="001D081B" w:rsidP="001D081B">
      <w:pPr>
        <w:jc w:val="center"/>
      </w:pPr>
      <w:r>
        <w:rPr>
          <w:noProof/>
        </w:rPr>
        <w:drawing>
          <wp:inline distT="0" distB="0" distL="0" distR="0" wp14:anchorId="043A5809" wp14:editId="75F4B711">
            <wp:extent cx="1803600" cy="1803600"/>
            <wp:effectExtent l="0" t="0" r="635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600" cy="180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779532" w14:textId="1CA34F92" w:rsidR="001D081B" w:rsidRDefault="001D081B" w:rsidP="001D081B">
      <w:pPr>
        <w:jc w:val="center"/>
      </w:pPr>
    </w:p>
    <w:p w14:paraId="4030548D" w14:textId="19288E20" w:rsidR="001D081B" w:rsidRDefault="001D081B" w:rsidP="001D081B">
      <w:pPr>
        <w:jc w:val="center"/>
      </w:pPr>
    </w:p>
    <w:p w14:paraId="43E1207D" w14:textId="46B4D3B2" w:rsidR="001D081B" w:rsidRDefault="001D081B" w:rsidP="001D081B">
      <w:pPr>
        <w:rPr>
          <w:b/>
          <w:bCs/>
        </w:rPr>
      </w:pPr>
      <w:r>
        <w:rPr>
          <w:b/>
          <w:bCs/>
        </w:rPr>
        <w:t xml:space="preserve">MINUTES of </w:t>
      </w:r>
      <w:r w:rsidR="00721361">
        <w:rPr>
          <w:b/>
          <w:bCs/>
        </w:rPr>
        <w:t>2</w:t>
      </w:r>
      <w:r w:rsidR="00721361" w:rsidRPr="00721361">
        <w:rPr>
          <w:b/>
          <w:bCs/>
          <w:vertAlign w:val="superscript"/>
        </w:rPr>
        <w:t>nd</w:t>
      </w:r>
      <w:r w:rsidR="00721361">
        <w:rPr>
          <w:b/>
          <w:bCs/>
        </w:rPr>
        <w:t xml:space="preserve"> </w:t>
      </w:r>
      <w:r>
        <w:rPr>
          <w:b/>
          <w:bCs/>
        </w:rPr>
        <w:t xml:space="preserve">Meeting of Taskforce 275 held </w:t>
      </w:r>
      <w:r w:rsidR="00721361">
        <w:rPr>
          <w:b/>
          <w:bCs/>
        </w:rPr>
        <w:t>in the James Park Bistro at the Prestoungrange Gothenburg, Prestonpans EH32 9BE on February 20</w:t>
      </w:r>
      <w:r w:rsidR="00721361" w:rsidRPr="00721361">
        <w:rPr>
          <w:b/>
          <w:bCs/>
          <w:vertAlign w:val="superscript"/>
        </w:rPr>
        <w:t>th</w:t>
      </w:r>
      <w:r w:rsidR="00721361">
        <w:rPr>
          <w:b/>
          <w:bCs/>
        </w:rPr>
        <w:t xml:space="preserve"> </w:t>
      </w:r>
      <w:r>
        <w:rPr>
          <w:b/>
          <w:bCs/>
        </w:rPr>
        <w:t>2020</w:t>
      </w:r>
    </w:p>
    <w:p w14:paraId="5621A08F" w14:textId="63197A4B" w:rsidR="00F13291" w:rsidRDefault="00F13291" w:rsidP="001D081B">
      <w:pPr>
        <w:rPr>
          <w:b/>
          <w:bCs/>
        </w:rPr>
      </w:pPr>
    </w:p>
    <w:p w14:paraId="6375821C" w14:textId="12A64FD5" w:rsidR="00F13291" w:rsidRPr="00F13291" w:rsidRDefault="00F13291" w:rsidP="001D081B">
      <w:r w:rsidRPr="00F13291">
        <w:t>Present:  Gordon Prestoungrange [</w:t>
      </w:r>
      <w:r w:rsidR="00721361">
        <w:t>in Chair]</w:t>
      </w:r>
      <w:r w:rsidRPr="00F13291">
        <w:t xml:space="preserve">, Arran Johnston, </w:t>
      </w:r>
      <w:r w:rsidR="00721361">
        <w:t xml:space="preserve">Sharon Beck [p/t], </w:t>
      </w:r>
      <w:r w:rsidRPr="00F13291">
        <w:t xml:space="preserve">Avril Wills, </w:t>
      </w:r>
      <w:r w:rsidR="00721361">
        <w:t>Martha Br</w:t>
      </w:r>
      <w:r w:rsidR="00952617">
        <w:t>y</w:t>
      </w:r>
      <w:r w:rsidR="00721361">
        <w:t>ce, Caroline Tait [p/t], Jan Wallace [p/t], Peter Mackenzie [p/t], Sylvia Burgess [e].</w:t>
      </w:r>
    </w:p>
    <w:p w14:paraId="147F6779" w14:textId="6F5685FD" w:rsidR="001D081B" w:rsidRDefault="001D081B" w:rsidP="001D081B">
      <w:pPr>
        <w:rPr>
          <w:b/>
          <w:bCs/>
        </w:rPr>
      </w:pPr>
    </w:p>
    <w:p w14:paraId="69CB2393" w14:textId="2F16C359" w:rsidR="001D081B" w:rsidRPr="006B5747" w:rsidRDefault="006B5747" w:rsidP="006B5747">
      <w:pPr>
        <w:rPr>
          <w:b/>
          <w:bCs/>
        </w:rPr>
      </w:pPr>
      <w:r>
        <w:rPr>
          <w:b/>
          <w:bCs/>
        </w:rPr>
        <w:t xml:space="preserve">1:       </w:t>
      </w:r>
      <w:r w:rsidR="00721361">
        <w:rPr>
          <w:b/>
          <w:bCs/>
        </w:rPr>
        <w:t xml:space="preserve">Reiteration of </w:t>
      </w:r>
      <w:r>
        <w:rPr>
          <w:b/>
          <w:bCs/>
        </w:rPr>
        <w:t>R</w:t>
      </w:r>
      <w:r w:rsidR="001D081B" w:rsidRPr="006B5747">
        <w:rPr>
          <w:b/>
          <w:bCs/>
        </w:rPr>
        <w:t>ole &amp; Responsibilities of the Taskforce</w:t>
      </w:r>
    </w:p>
    <w:p w14:paraId="3253F085" w14:textId="593EFDB3" w:rsidR="001D081B" w:rsidRDefault="001D081B" w:rsidP="001D081B">
      <w:pPr>
        <w:rPr>
          <w:b/>
          <w:bCs/>
        </w:rPr>
      </w:pPr>
    </w:p>
    <w:p w14:paraId="60979EA2" w14:textId="184C94FF" w:rsidR="001D081B" w:rsidRDefault="001D081B" w:rsidP="001D081B">
      <w:pPr>
        <w:pStyle w:val="ListParagraph"/>
        <w:numPr>
          <w:ilvl w:val="1"/>
          <w:numId w:val="2"/>
        </w:numPr>
      </w:pPr>
      <w:r w:rsidRPr="001D081B">
        <w:t>The Taskforce has delegated responsibility from the Trustees to plan and execute the 2020/ 2021 Project as tabled with NLHF and to which that organisation is contributing 49%</w:t>
      </w:r>
      <w:r w:rsidR="00F13291">
        <w:t xml:space="preserve"> and which has delineated its ‘6 Approved Purposes’ progress towards which will necessarily be described via formal reporting. </w:t>
      </w:r>
      <w:r w:rsidR="00721361">
        <w:t xml:space="preserve"> NLHF Contact is David </w:t>
      </w:r>
      <w:proofErr w:type="spellStart"/>
      <w:r w:rsidR="00721361">
        <w:t>Clelland</w:t>
      </w:r>
      <w:proofErr w:type="spellEnd"/>
      <w:r w:rsidR="00721361">
        <w:t xml:space="preserve">, to be notified of any substantive deviations from proposals made in our Application. </w:t>
      </w:r>
    </w:p>
    <w:p w14:paraId="5E2E3A0E" w14:textId="0F71511B" w:rsidR="001D081B" w:rsidRDefault="001D081B" w:rsidP="001D081B">
      <w:pPr>
        <w:pStyle w:val="ListParagraph"/>
        <w:numPr>
          <w:ilvl w:val="1"/>
          <w:numId w:val="2"/>
        </w:numPr>
      </w:pPr>
      <w:r>
        <w:t xml:space="preserve">Formal reporting by the Taskforce to the several other funders of the Project </w:t>
      </w:r>
      <w:r w:rsidR="00F13291">
        <w:t xml:space="preserve">including EventScotland Clans and Historic </w:t>
      </w:r>
      <w:r w:rsidR="00F13291" w:rsidRPr="00F13291">
        <w:rPr>
          <w:rFonts w:cstheme="minorHAnsi"/>
        </w:rPr>
        <w:t xml:space="preserve">Figures Fund and </w:t>
      </w:r>
      <w:proofErr w:type="spellStart"/>
      <w:r w:rsidR="00F13291" w:rsidRPr="00F13291">
        <w:rPr>
          <w:rFonts w:cstheme="minorHAnsi"/>
        </w:rPr>
        <w:t>Bòrd</w:t>
      </w:r>
      <w:proofErr w:type="spellEnd"/>
      <w:r w:rsidR="00F13291" w:rsidRPr="00F13291">
        <w:rPr>
          <w:rFonts w:cstheme="minorHAnsi"/>
        </w:rPr>
        <w:t xml:space="preserve"> na </w:t>
      </w:r>
      <w:proofErr w:type="spellStart"/>
      <w:r w:rsidR="00F13291" w:rsidRPr="00F13291">
        <w:rPr>
          <w:rFonts w:cstheme="minorHAnsi"/>
        </w:rPr>
        <w:t>Gàidhlig</w:t>
      </w:r>
      <w:proofErr w:type="spellEnd"/>
      <w:r w:rsidR="00F13291">
        <w:rPr>
          <w:rFonts w:ascii="Montserrat" w:hAnsi="Montserrat" w:cs="Arial"/>
        </w:rPr>
        <w:t xml:space="preserve"> </w:t>
      </w:r>
      <w:r>
        <w:t xml:space="preserve">must be made according to the </w:t>
      </w:r>
      <w:r w:rsidR="00F13291">
        <w:t>assurances given</w:t>
      </w:r>
      <w:r>
        <w:t xml:space="preserve"> as the basis for those resources.</w:t>
      </w:r>
    </w:p>
    <w:p w14:paraId="098CB3EE" w14:textId="788953E5" w:rsidR="001D081B" w:rsidRDefault="001D081B" w:rsidP="001D081B">
      <w:pPr>
        <w:pStyle w:val="ListParagraph"/>
        <w:numPr>
          <w:ilvl w:val="1"/>
          <w:numId w:val="2"/>
        </w:numPr>
      </w:pPr>
      <w:r>
        <w:t>In particular the allocation of Restricted Funds by the Trust hypothecated for a future ‘permanent home for the Prestonpans Tapestry’ must in every respect be justified by the deliberate and integrated pursuit of that ambition at all stages of the Project.</w:t>
      </w:r>
    </w:p>
    <w:p w14:paraId="6D05916E" w14:textId="62C028E3" w:rsidR="001D081B" w:rsidRDefault="001D081B" w:rsidP="001D081B"/>
    <w:p w14:paraId="00ED75D1" w14:textId="0C101A0F" w:rsidR="001D081B" w:rsidRDefault="006B5747" w:rsidP="001D081B">
      <w:pPr>
        <w:rPr>
          <w:b/>
          <w:bCs/>
        </w:rPr>
      </w:pPr>
      <w:r>
        <w:rPr>
          <w:b/>
          <w:bCs/>
        </w:rPr>
        <w:t xml:space="preserve">2:      </w:t>
      </w:r>
      <w:r w:rsidR="001D081B" w:rsidRPr="001D081B">
        <w:rPr>
          <w:b/>
          <w:bCs/>
        </w:rPr>
        <w:t xml:space="preserve">Sessional </w:t>
      </w:r>
      <w:r w:rsidR="00905EE2">
        <w:rPr>
          <w:b/>
          <w:bCs/>
        </w:rPr>
        <w:t xml:space="preserve">Contract/ Staff </w:t>
      </w:r>
      <w:r w:rsidR="007E1A44">
        <w:rPr>
          <w:b/>
          <w:bCs/>
        </w:rPr>
        <w:t>Resources for</w:t>
      </w:r>
      <w:r w:rsidR="008A0EBA">
        <w:rPr>
          <w:b/>
          <w:bCs/>
        </w:rPr>
        <w:t xml:space="preserve"> the Project </w:t>
      </w:r>
    </w:p>
    <w:p w14:paraId="7C3AA2D4" w14:textId="708590D4" w:rsidR="001D081B" w:rsidRDefault="001D081B" w:rsidP="001D081B">
      <w:pPr>
        <w:rPr>
          <w:b/>
          <w:bCs/>
        </w:rPr>
      </w:pPr>
    </w:p>
    <w:p w14:paraId="247C389E" w14:textId="77777777" w:rsidR="00721361" w:rsidRDefault="006B5747" w:rsidP="001D081B">
      <w:r w:rsidRPr="006B5747">
        <w:t>2.1</w:t>
      </w:r>
      <w:r>
        <w:rPr>
          <w:b/>
          <w:bCs/>
        </w:rPr>
        <w:t xml:space="preserve">     </w:t>
      </w:r>
      <w:r>
        <w:t xml:space="preserve">Public </w:t>
      </w:r>
      <w:r w:rsidR="00721361">
        <w:t xml:space="preserve">notices seeking expressions of interest for </w:t>
      </w:r>
      <w:r>
        <w:t>Sessional Staffing ha</w:t>
      </w:r>
      <w:r w:rsidR="00721361">
        <w:t xml:space="preserve">ve appeared across social  </w:t>
      </w:r>
    </w:p>
    <w:p w14:paraId="49FAA7BB" w14:textId="77777777" w:rsidR="003B68AA" w:rsidRDefault="00721361" w:rsidP="001D081B">
      <w:r>
        <w:t xml:space="preserve">          media and national press.</w:t>
      </w:r>
      <w:r w:rsidR="003B68AA">
        <w:t xml:space="preserve"> Job</w:t>
      </w:r>
      <w:r w:rsidR="006B5747">
        <w:t xml:space="preserve"> Specifications</w:t>
      </w:r>
      <w:r w:rsidR="003B68AA">
        <w:t xml:space="preserve"> are available in English and Gaelic as appended</w:t>
      </w:r>
      <w:r w:rsidR="006B5747">
        <w:t xml:space="preserve">. </w:t>
      </w:r>
      <w:r w:rsidR="003B68AA">
        <w:t xml:space="preserve">  </w:t>
      </w:r>
    </w:p>
    <w:p w14:paraId="574699DB" w14:textId="77777777" w:rsidR="003B68AA" w:rsidRDefault="003B68AA" w:rsidP="001D081B">
      <w:r>
        <w:t xml:space="preserve">          </w:t>
      </w:r>
      <w:r w:rsidR="006B5747">
        <w:t xml:space="preserve">Explications from those interested </w:t>
      </w:r>
      <w:r>
        <w:t xml:space="preserve">have been </w:t>
      </w:r>
      <w:r w:rsidR="006B5747">
        <w:t>invited by the deadline of March 6</w:t>
      </w:r>
      <w:r w:rsidR="006B5747" w:rsidRPr="006B5747">
        <w:rPr>
          <w:vertAlign w:val="superscript"/>
        </w:rPr>
        <w:t>th</w:t>
      </w:r>
      <w:r w:rsidR="006B5747">
        <w:t xml:space="preserve"> for </w:t>
      </w:r>
    </w:p>
    <w:p w14:paraId="32AFBDBD" w14:textId="144BA661" w:rsidR="006B5747" w:rsidRDefault="003B68AA" w:rsidP="001D081B">
      <w:r>
        <w:t xml:space="preserve">         </w:t>
      </w:r>
      <w:r w:rsidR="006B5747">
        <w:t xml:space="preserve"> consideration and contract </w:t>
      </w:r>
      <w:proofErr w:type="gramStart"/>
      <w:r w:rsidR="006B5747">
        <w:t>offers</w:t>
      </w:r>
      <w:proofErr w:type="gramEnd"/>
      <w:r w:rsidR="006B5747">
        <w:t xml:space="preserve"> by the Trustees on March 12</w:t>
      </w:r>
      <w:r w:rsidR="006B5747" w:rsidRPr="006B5747">
        <w:rPr>
          <w:vertAlign w:val="superscript"/>
        </w:rPr>
        <w:t>th</w:t>
      </w:r>
      <w:r w:rsidR="006B5747">
        <w:t xml:space="preserve"> for commencement as may be </w:t>
      </w:r>
    </w:p>
    <w:p w14:paraId="4F1211EC" w14:textId="3725130B" w:rsidR="001D081B" w:rsidRDefault="006B5747" w:rsidP="001D081B">
      <w:r>
        <w:t xml:space="preserve">          feasible from April 1</w:t>
      </w:r>
      <w:r w:rsidRPr="006B5747">
        <w:rPr>
          <w:vertAlign w:val="superscript"/>
        </w:rPr>
        <w:t>st</w:t>
      </w:r>
      <w:r>
        <w:t xml:space="preserve"> 2020.</w:t>
      </w:r>
    </w:p>
    <w:p w14:paraId="5CF9C179" w14:textId="77777777" w:rsidR="003B68AA" w:rsidRDefault="006B5747" w:rsidP="001D081B">
      <w:r>
        <w:t xml:space="preserve">2.2    Arran Johnston and Sharon Beck, </w:t>
      </w:r>
      <w:r w:rsidR="003B68AA">
        <w:t>as temporary self-employed contractors until March 31</w:t>
      </w:r>
      <w:r w:rsidR="003B68AA" w:rsidRPr="003B68AA">
        <w:rPr>
          <w:vertAlign w:val="superscript"/>
        </w:rPr>
        <w:t>st</w:t>
      </w:r>
      <w:r w:rsidR="003B68AA">
        <w:t xml:space="preserve"> 2020  </w:t>
      </w:r>
    </w:p>
    <w:p w14:paraId="6B4ED3DB" w14:textId="5B23A754" w:rsidR="00F13291" w:rsidRDefault="003B68AA" w:rsidP="001D081B">
      <w:r>
        <w:t xml:space="preserve">          </w:t>
      </w:r>
      <w:r w:rsidR="006B5747">
        <w:t xml:space="preserve">have </w:t>
      </w:r>
      <w:r>
        <w:t>been euphonically carrying forward the activities demanding urgent attention that cannot</w:t>
      </w:r>
    </w:p>
    <w:p w14:paraId="26E6D93E" w14:textId="77777777" w:rsidR="003B68AA" w:rsidRDefault="003B68AA" w:rsidP="001D081B">
      <w:r>
        <w:t xml:space="preserve">          await the arrangements from April 1</w:t>
      </w:r>
      <w:r w:rsidRPr="003B68AA">
        <w:rPr>
          <w:vertAlign w:val="superscript"/>
        </w:rPr>
        <w:t>st</w:t>
      </w:r>
      <w:r>
        <w:t xml:space="preserve"> 2020.</w:t>
      </w:r>
    </w:p>
    <w:p w14:paraId="573BDFF2" w14:textId="5702F110" w:rsidR="003B68AA" w:rsidRDefault="008A0EBA" w:rsidP="001D081B">
      <w:r>
        <w:t>2.</w:t>
      </w:r>
      <w:r w:rsidR="007E1A44">
        <w:t>3</w:t>
      </w:r>
      <w:r>
        <w:t xml:space="preserve">    The </w:t>
      </w:r>
      <w:proofErr w:type="gramStart"/>
      <w:r>
        <w:t>Project</w:t>
      </w:r>
      <w:r w:rsidR="000A7405">
        <w:t xml:space="preserve">’s </w:t>
      </w:r>
      <w:r>
        <w:t xml:space="preserve"> hypothecated</w:t>
      </w:r>
      <w:proofErr w:type="gramEnd"/>
      <w:r>
        <w:t xml:space="preserve"> budget for ‘new’ staffing resources is £70,000 occasioning </w:t>
      </w:r>
    </w:p>
    <w:p w14:paraId="440E52AB" w14:textId="77777777" w:rsidR="003B68AA" w:rsidRDefault="003B68AA" w:rsidP="003B68AA">
      <w:r>
        <w:t xml:space="preserve">          </w:t>
      </w:r>
      <w:r w:rsidR="008A0EBA">
        <w:t>£2917</w:t>
      </w:r>
      <w:r>
        <w:t xml:space="preserve"> </w:t>
      </w:r>
      <w:r w:rsidR="008A0EBA">
        <w:t>p</w:t>
      </w:r>
      <w:r w:rsidR="000A7405">
        <w:t xml:space="preserve">er </w:t>
      </w:r>
      <w:r w:rsidR="008A0EBA">
        <w:t>m</w:t>
      </w:r>
      <w:r w:rsidR="000A7405">
        <w:t xml:space="preserve">onth </w:t>
      </w:r>
      <w:r w:rsidR="008A0EBA">
        <w:t xml:space="preserve">over 24 months. </w:t>
      </w:r>
      <w:r>
        <w:t xml:space="preserve">Discussions with potential applicants have indicated that </w:t>
      </w:r>
    </w:p>
    <w:p w14:paraId="1708C938" w14:textId="77777777" w:rsidR="00905EE2" w:rsidRDefault="003B68AA" w:rsidP="003B68AA">
      <w:r>
        <w:t xml:space="preserve">          this </w:t>
      </w:r>
      <w:r w:rsidR="00905EE2">
        <w:t xml:space="preserve">is a daunting project and </w:t>
      </w:r>
      <w:proofErr w:type="gramStart"/>
      <w:r w:rsidR="00905EE2">
        <w:t>these  funds</w:t>
      </w:r>
      <w:proofErr w:type="gramEnd"/>
      <w:r w:rsidR="00905EE2">
        <w:t xml:space="preserve"> per se </w:t>
      </w:r>
      <w:r>
        <w:t xml:space="preserve">would not be sufficient for full-time </w:t>
      </w:r>
    </w:p>
    <w:p w14:paraId="51E2947A" w14:textId="37C9D59B" w:rsidR="003B68AA" w:rsidRDefault="00905EE2" w:rsidP="003B68AA">
      <w:r>
        <w:lastRenderedPageBreak/>
        <w:t xml:space="preserve">           </w:t>
      </w:r>
      <w:r w:rsidR="003B68AA">
        <w:t xml:space="preserve">employment of appropriate calibre. </w:t>
      </w:r>
    </w:p>
    <w:p w14:paraId="6D51113E" w14:textId="77777777" w:rsidR="00905EE2" w:rsidRDefault="003B68AA" w:rsidP="00905EE2">
      <w:r>
        <w:t>2.4     Those with who</w:t>
      </w:r>
      <w:r w:rsidR="00905EE2">
        <w:t>m</w:t>
      </w:r>
      <w:r>
        <w:t xml:space="preserve"> discussions have been held have been authorised to table </w:t>
      </w:r>
      <w:r w:rsidR="00905EE2">
        <w:t>alternative</w:t>
      </w:r>
    </w:p>
    <w:p w14:paraId="544B43C6" w14:textId="77777777" w:rsidR="00905EE2" w:rsidRDefault="00905EE2" w:rsidP="001D081B">
      <w:r>
        <w:t xml:space="preserve">           And potentially effective </w:t>
      </w:r>
      <w:r w:rsidR="003B68AA">
        <w:t>proposals for contract working for such discrete elements as may be</w:t>
      </w:r>
    </w:p>
    <w:p w14:paraId="737F19BA" w14:textId="181CB16A" w:rsidR="008A0EBA" w:rsidRDefault="00905EE2" w:rsidP="001D081B">
      <w:r>
        <w:t xml:space="preserve">          </w:t>
      </w:r>
      <w:r w:rsidR="003B68AA">
        <w:t xml:space="preserve">with overall control and leadership exercised </w:t>
      </w:r>
      <w:r>
        <w:t>through</w:t>
      </w:r>
      <w:r w:rsidR="003B68AA">
        <w:t xml:space="preserve"> the Taskforce. </w:t>
      </w:r>
    </w:p>
    <w:p w14:paraId="599D6A3A" w14:textId="77777777" w:rsidR="003B68AA" w:rsidRDefault="003B68AA" w:rsidP="001D081B">
      <w:r>
        <w:t xml:space="preserve">2.5     Barons Courts in consultation with Wilsons Ales Limited at the Prestoungrange Gothenburg </w:t>
      </w:r>
    </w:p>
    <w:p w14:paraId="1224846F" w14:textId="1337D904" w:rsidR="003B68AA" w:rsidRDefault="003B68AA" w:rsidP="001D081B">
      <w:r>
        <w:t xml:space="preserve">           has given agreement that hot desking by contractors will be feasible with prior consents.</w:t>
      </w:r>
    </w:p>
    <w:p w14:paraId="438B0ABF" w14:textId="48281216" w:rsidR="007E1A44" w:rsidRDefault="007E1A44" w:rsidP="001D081B"/>
    <w:p w14:paraId="444AA185" w14:textId="48CB1E32" w:rsidR="007E1A44" w:rsidRDefault="007E1A44" w:rsidP="001D081B">
      <w:pPr>
        <w:rPr>
          <w:b/>
          <w:bCs/>
        </w:rPr>
      </w:pPr>
      <w:r>
        <w:rPr>
          <w:b/>
          <w:bCs/>
        </w:rPr>
        <w:t xml:space="preserve">3:       </w:t>
      </w:r>
      <w:r w:rsidR="0016286B">
        <w:rPr>
          <w:b/>
          <w:bCs/>
        </w:rPr>
        <w:t>PROGRESS REPORT ON</w:t>
      </w:r>
      <w:r>
        <w:rPr>
          <w:b/>
          <w:bCs/>
        </w:rPr>
        <w:t xml:space="preserve"> PROJECT </w:t>
      </w:r>
      <w:r w:rsidR="00AE129D">
        <w:rPr>
          <w:b/>
          <w:bCs/>
        </w:rPr>
        <w:t xml:space="preserve">275 </w:t>
      </w:r>
      <w:r w:rsidR="0016286B">
        <w:rPr>
          <w:b/>
          <w:bCs/>
        </w:rPr>
        <w:t xml:space="preserve">SCHEDULES </w:t>
      </w:r>
      <w:r w:rsidR="00AE129D">
        <w:rPr>
          <w:b/>
          <w:bCs/>
        </w:rPr>
        <w:t>@</w:t>
      </w:r>
      <w:r>
        <w:rPr>
          <w:b/>
          <w:bCs/>
        </w:rPr>
        <w:t xml:space="preserve"> </w:t>
      </w:r>
      <w:r w:rsidR="0016286B">
        <w:rPr>
          <w:b/>
          <w:bCs/>
        </w:rPr>
        <w:t>20/02.</w:t>
      </w:r>
      <w:r>
        <w:rPr>
          <w:b/>
          <w:bCs/>
        </w:rPr>
        <w:t>2020</w:t>
      </w:r>
    </w:p>
    <w:p w14:paraId="56F19EF5" w14:textId="0E6BF473" w:rsidR="007E1A44" w:rsidRDefault="007E1A44" w:rsidP="001D081B">
      <w:pPr>
        <w:rPr>
          <w:b/>
          <w:bCs/>
        </w:rPr>
      </w:pPr>
    </w:p>
    <w:p w14:paraId="10CAF79A" w14:textId="77777777" w:rsidR="0016286B" w:rsidRDefault="00AE129D" w:rsidP="001D081B">
      <w:r>
        <w:t>3.1     The</w:t>
      </w:r>
      <w:r w:rsidR="0016286B">
        <w:t xml:space="preserve">re is little or no scope for time slippage on the project since it is deliberately celebrating a </w:t>
      </w:r>
    </w:p>
    <w:p w14:paraId="290DFB5B" w14:textId="77777777" w:rsidR="0016286B" w:rsidRDefault="0016286B" w:rsidP="001D081B">
      <w:r>
        <w:t xml:space="preserve">           particular year. Despite making use of temporary contract resources, Arran Johnston and </w:t>
      </w:r>
    </w:p>
    <w:p w14:paraId="23473C35" w14:textId="730D1351" w:rsidR="00AE129D" w:rsidRDefault="0016286B" w:rsidP="001D081B">
      <w:r>
        <w:t xml:space="preserve">           Sharon Beck, excellent progress has been achieved.</w:t>
      </w:r>
      <w:r w:rsidR="00AE129D">
        <w:t xml:space="preserve"> </w:t>
      </w:r>
      <w:r>
        <w:t xml:space="preserve"> The current audit is as below: </w:t>
      </w:r>
      <w:r w:rsidR="00AE129D">
        <w:t xml:space="preserve"> </w:t>
      </w:r>
    </w:p>
    <w:p w14:paraId="223B3682" w14:textId="27337316" w:rsidR="00AE129D" w:rsidRPr="00AE129D" w:rsidRDefault="00AE129D" w:rsidP="00AE129D">
      <w:pPr>
        <w:pStyle w:val="ListParagraph"/>
        <w:numPr>
          <w:ilvl w:val="1"/>
          <w:numId w:val="5"/>
        </w:numPr>
      </w:pPr>
      <w:r>
        <w:t xml:space="preserve">    </w:t>
      </w:r>
      <w:r w:rsidRPr="00AE129D">
        <w:rPr>
          <w:b/>
          <w:bCs/>
        </w:rPr>
        <w:t xml:space="preserve">Invitation to 10/ </w:t>
      </w:r>
      <w:proofErr w:type="gramStart"/>
      <w:r w:rsidRPr="00AE129D">
        <w:rPr>
          <w:b/>
          <w:bCs/>
        </w:rPr>
        <w:t>17 year</w:t>
      </w:r>
      <w:proofErr w:type="gramEnd"/>
      <w:r w:rsidRPr="00AE129D">
        <w:rPr>
          <w:b/>
          <w:bCs/>
        </w:rPr>
        <w:t xml:space="preserve"> olds to create new cultural contribution</w:t>
      </w:r>
      <w:r w:rsidR="00BA5A8B">
        <w:rPr>
          <w:b/>
          <w:bCs/>
        </w:rPr>
        <w:t>s</w:t>
      </w:r>
      <w:r w:rsidRPr="00AE129D">
        <w:rPr>
          <w:b/>
          <w:bCs/>
        </w:rPr>
        <w:t xml:space="preserve">: </w:t>
      </w:r>
    </w:p>
    <w:p w14:paraId="1220FF39" w14:textId="77777777" w:rsidR="0016286B" w:rsidRDefault="005C755B" w:rsidP="0016286B">
      <w:pPr>
        <w:pStyle w:val="ListParagraph"/>
        <w:numPr>
          <w:ilvl w:val="0"/>
          <w:numId w:val="6"/>
        </w:numPr>
      </w:pPr>
      <w:r>
        <w:t>Details</w:t>
      </w:r>
      <w:r w:rsidR="00AE129D">
        <w:t xml:space="preserve"> </w:t>
      </w:r>
      <w:r>
        <w:t>are</w:t>
      </w:r>
      <w:r w:rsidR="00AE129D">
        <w:t xml:space="preserve"> online </w:t>
      </w:r>
      <w:r>
        <w:t>@</w:t>
      </w:r>
      <w:r w:rsidR="00AE129D">
        <w:t xml:space="preserve"> </w:t>
      </w:r>
      <w:r>
        <w:t>h</w:t>
      </w:r>
      <w:r w:rsidRPr="005C755B">
        <w:t>tps://visionforvictory1745.org/learning-schools/</w:t>
      </w:r>
      <w:r>
        <w:t xml:space="preserve"> </w:t>
      </w:r>
      <w:r w:rsidR="0016286B">
        <w:t>together with</w:t>
      </w:r>
    </w:p>
    <w:p w14:paraId="6DB8B045" w14:textId="0D68C374" w:rsidR="006B5747" w:rsidRDefault="0016286B" w:rsidP="0016286B">
      <w:pPr>
        <w:ind w:left="970"/>
      </w:pPr>
      <w:r>
        <w:t xml:space="preserve">the </w:t>
      </w:r>
      <w:r w:rsidR="005C755B">
        <w:t>Gaelic</w:t>
      </w:r>
      <w:r>
        <w:t xml:space="preserve"> tra</w:t>
      </w:r>
      <w:r w:rsidR="005C755B">
        <w:t xml:space="preserve">nslation </w:t>
      </w:r>
      <w:r>
        <w:t xml:space="preserve">by Beathag Mhoireasdan </w:t>
      </w:r>
    </w:p>
    <w:p w14:paraId="63A81A3E" w14:textId="77777777" w:rsidR="005C755B" w:rsidRDefault="005C755B" w:rsidP="0016286B">
      <w:pPr>
        <w:pStyle w:val="ListParagraph"/>
        <w:numPr>
          <w:ilvl w:val="0"/>
          <w:numId w:val="6"/>
        </w:numPr>
      </w:pPr>
      <w:r>
        <w:t xml:space="preserve">ELC and </w:t>
      </w:r>
      <w:proofErr w:type="spellStart"/>
      <w:r>
        <w:t>EducationScotland</w:t>
      </w:r>
      <w:proofErr w:type="spellEnd"/>
      <w:r>
        <w:t xml:space="preserve"> are both collaborating in broadscale announcements to </w:t>
      </w:r>
    </w:p>
    <w:p w14:paraId="6AD7CB46" w14:textId="071EE25B" w:rsidR="005C755B" w:rsidRDefault="005C755B" w:rsidP="005C755B">
      <w:pPr>
        <w:ind w:left="970"/>
      </w:pPr>
      <w:r>
        <w:t xml:space="preserve">schools and particular Gaelic contact </w:t>
      </w:r>
      <w:r w:rsidRPr="005C755B">
        <w:rPr>
          <w:rFonts w:cstheme="minorHAnsi"/>
        </w:rPr>
        <w:t xml:space="preserve">made with </w:t>
      </w:r>
      <w:r w:rsidRPr="005C755B">
        <w:rPr>
          <w:rStyle w:val="st1"/>
          <w:rFonts w:cstheme="minorHAnsi"/>
          <w:color w:val="3C4043"/>
        </w:rPr>
        <w:t>Bun-</w:t>
      </w:r>
      <w:proofErr w:type="spellStart"/>
      <w:r w:rsidRPr="005C755B">
        <w:rPr>
          <w:rStyle w:val="st1"/>
          <w:rFonts w:cstheme="minorHAnsi"/>
          <w:color w:val="3C4043"/>
        </w:rPr>
        <w:t>Sgoil</w:t>
      </w:r>
      <w:proofErr w:type="spellEnd"/>
      <w:r w:rsidRPr="005C755B">
        <w:rPr>
          <w:rStyle w:val="st1"/>
          <w:rFonts w:cstheme="minorHAnsi"/>
          <w:color w:val="3C4043"/>
        </w:rPr>
        <w:t xml:space="preserve"> </w:t>
      </w:r>
      <w:proofErr w:type="spellStart"/>
      <w:r w:rsidRPr="005C755B">
        <w:rPr>
          <w:rStyle w:val="st1"/>
          <w:rFonts w:cstheme="minorHAnsi"/>
          <w:color w:val="3C4043"/>
        </w:rPr>
        <w:t>Taobh</w:t>
      </w:r>
      <w:proofErr w:type="spellEnd"/>
      <w:r w:rsidRPr="005C755B">
        <w:rPr>
          <w:rStyle w:val="st1"/>
          <w:rFonts w:cstheme="minorHAnsi"/>
          <w:color w:val="3C4043"/>
        </w:rPr>
        <w:t xml:space="preserve"> na </w:t>
      </w:r>
      <w:proofErr w:type="spellStart"/>
      <w:r w:rsidRPr="005C755B">
        <w:rPr>
          <w:rStyle w:val="st1"/>
          <w:rFonts w:cstheme="minorHAnsi"/>
          <w:color w:val="3C4043"/>
        </w:rPr>
        <w:t>Pàirce</w:t>
      </w:r>
      <w:proofErr w:type="spellEnd"/>
      <w:r>
        <w:rPr>
          <w:rStyle w:val="st1"/>
          <w:rFonts w:cstheme="minorHAnsi"/>
          <w:color w:val="3C4043"/>
        </w:rPr>
        <w:t>,</w:t>
      </w:r>
      <w:r>
        <w:t xml:space="preserve"> Gillespie High School Edinburgh and Dr Mark Jardine of Bankton House</w:t>
      </w:r>
    </w:p>
    <w:p w14:paraId="0816EBD7" w14:textId="77777777" w:rsidR="0016286B" w:rsidRDefault="0016286B" w:rsidP="0016286B">
      <w:pPr>
        <w:pStyle w:val="ListParagraph"/>
        <w:numPr>
          <w:ilvl w:val="0"/>
          <w:numId w:val="6"/>
        </w:numPr>
      </w:pPr>
      <w:r>
        <w:t xml:space="preserve">Ann Robertson of ELC has been designated contact point for the Education Division </w:t>
      </w:r>
    </w:p>
    <w:p w14:paraId="46DE6CCA" w14:textId="21B9FF5E" w:rsidR="0016286B" w:rsidRDefault="0016286B" w:rsidP="0016286B">
      <w:pPr>
        <w:ind w:left="970"/>
      </w:pPr>
      <w:r>
        <w:t xml:space="preserve">including links with Gaelic tuition; a partnership application to </w:t>
      </w:r>
      <w:proofErr w:type="spellStart"/>
      <w:r w:rsidRPr="00F13291">
        <w:rPr>
          <w:rFonts w:cstheme="minorHAnsi"/>
        </w:rPr>
        <w:t>Bòrd</w:t>
      </w:r>
      <w:proofErr w:type="spellEnd"/>
      <w:r w:rsidRPr="00F13291">
        <w:rPr>
          <w:rFonts w:cstheme="minorHAnsi"/>
        </w:rPr>
        <w:t xml:space="preserve"> na </w:t>
      </w:r>
      <w:proofErr w:type="spellStart"/>
      <w:r w:rsidRPr="00F13291">
        <w:rPr>
          <w:rFonts w:cstheme="minorHAnsi"/>
        </w:rPr>
        <w:t>Gàidhlig</w:t>
      </w:r>
      <w:proofErr w:type="spellEnd"/>
      <w:r>
        <w:rPr>
          <w:rFonts w:ascii="Montserrat" w:hAnsi="Montserrat" w:cs="Arial"/>
        </w:rPr>
        <w:t xml:space="preserve"> </w:t>
      </w:r>
      <w:r>
        <w:t xml:space="preserve">for GLAIF resources is also being considered in </w:t>
      </w:r>
      <w:r w:rsidR="00905EE2">
        <w:t xml:space="preserve">shared </w:t>
      </w:r>
      <w:r>
        <w:t>discussion</w:t>
      </w:r>
      <w:r w:rsidR="00905EE2">
        <w:t>s</w:t>
      </w:r>
      <w:r>
        <w:t xml:space="preserve"> with Newbattle Abbey College.</w:t>
      </w:r>
    </w:p>
    <w:p w14:paraId="4A9FEBAB" w14:textId="77777777" w:rsidR="00905EE2" w:rsidRDefault="005C755B" w:rsidP="00905EE2">
      <w:pPr>
        <w:pStyle w:val="ListParagraph"/>
        <w:numPr>
          <w:ilvl w:val="0"/>
          <w:numId w:val="6"/>
        </w:numPr>
      </w:pPr>
      <w:r>
        <w:t xml:space="preserve">Full information </w:t>
      </w:r>
      <w:r w:rsidR="00905EE2">
        <w:t xml:space="preserve">is </w:t>
      </w:r>
      <w:r w:rsidR="0016286B">
        <w:t>now ready</w:t>
      </w:r>
      <w:r>
        <w:t xml:space="preserve"> to be </w:t>
      </w:r>
      <w:r w:rsidR="0016286B">
        <w:t xml:space="preserve">released </w:t>
      </w:r>
      <w:r w:rsidR="00905EE2">
        <w:t xml:space="preserve">to schools nationwide at </w:t>
      </w:r>
      <w:r w:rsidR="0016286B">
        <w:t xml:space="preserve">end February </w:t>
      </w:r>
    </w:p>
    <w:p w14:paraId="1CCDB3E0" w14:textId="25961E30" w:rsidR="005C755B" w:rsidRDefault="005C755B" w:rsidP="00905EE2">
      <w:pPr>
        <w:ind w:left="970"/>
      </w:pPr>
      <w:r>
        <w:t xml:space="preserve">and </w:t>
      </w:r>
      <w:proofErr w:type="gramStart"/>
      <w:r>
        <w:t>10/17 year</w:t>
      </w:r>
      <w:proofErr w:type="gramEnd"/>
      <w:r>
        <w:t xml:space="preserve"> olds invited</w:t>
      </w:r>
      <w:r w:rsidR="00905EE2">
        <w:t xml:space="preserve"> </w:t>
      </w:r>
      <w:r>
        <w:t>to work to a deadline of December 20</w:t>
      </w:r>
      <w:r w:rsidRPr="00905EE2">
        <w:rPr>
          <w:vertAlign w:val="superscript"/>
        </w:rPr>
        <w:t>th</w:t>
      </w:r>
      <w:r>
        <w:t xml:space="preserve"> 2020.</w:t>
      </w:r>
    </w:p>
    <w:p w14:paraId="139F182E" w14:textId="77777777" w:rsidR="00442177" w:rsidRDefault="005C755B" w:rsidP="005C755B">
      <w:pPr>
        <w:pStyle w:val="ListParagraph"/>
        <w:numPr>
          <w:ilvl w:val="0"/>
          <w:numId w:val="6"/>
        </w:numPr>
      </w:pPr>
      <w:r>
        <w:t xml:space="preserve">The outcomes are promised ‘publication’ together with online space and </w:t>
      </w:r>
    </w:p>
    <w:p w14:paraId="7A859F9A" w14:textId="7BD2E94E" w:rsidR="005C755B" w:rsidRDefault="00442177" w:rsidP="00442177">
      <w:pPr>
        <w:ind w:left="970"/>
      </w:pPr>
      <w:r>
        <w:t xml:space="preserve">opportunities for pop-up presentations and exhibition </w:t>
      </w:r>
    </w:p>
    <w:p w14:paraId="5767D5A6" w14:textId="1B61ABF6" w:rsidR="00442177" w:rsidRPr="00442177" w:rsidRDefault="00442177" w:rsidP="00442177">
      <w:r>
        <w:t xml:space="preserve">3.3.     </w:t>
      </w:r>
      <w:r>
        <w:rPr>
          <w:b/>
          <w:bCs/>
        </w:rPr>
        <w:t>Digital Development:</w:t>
      </w:r>
    </w:p>
    <w:p w14:paraId="19AC634D" w14:textId="77777777" w:rsidR="00905EE2" w:rsidRDefault="00442177" w:rsidP="00442177">
      <w:pPr>
        <w:pStyle w:val="ListParagraph"/>
        <w:numPr>
          <w:ilvl w:val="0"/>
          <w:numId w:val="6"/>
        </w:numPr>
      </w:pPr>
      <w:r>
        <w:t xml:space="preserve">Partnership </w:t>
      </w:r>
      <w:r w:rsidR="00905EE2">
        <w:t>meetings have continued at Edinburgh College with excellent initial</w:t>
      </w:r>
    </w:p>
    <w:p w14:paraId="507CE067" w14:textId="09FFC2EA" w:rsidR="006B5747" w:rsidRDefault="00905EE2" w:rsidP="00442177">
      <w:pPr>
        <w:ind w:left="970"/>
      </w:pPr>
      <w:r>
        <w:t xml:space="preserve">suggestions for wire frames/ </w:t>
      </w:r>
      <w:proofErr w:type="spellStart"/>
      <w:r>
        <w:t>dendrogram</w:t>
      </w:r>
      <w:bookmarkStart w:id="0" w:name="_GoBack"/>
      <w:bookmarkEnd w:id="0"/>
      <w:r>
        <w:t>atic</w:t>
      </w:r>
      <w:proofErr w:type="spellEnd"/>
      <w:r>
        <w:t xml:space="preserve"> displays of website structures</w:t>
      </w:r>
      <w:r w:rsidR="00D653AC">
        <w:t xml:space="preserve"> from students led by Faculty Ruth Porteous</w:t>
      </w:r>
      <w:r>
        <w:t xml:space="preserve">. </w:t>
      </w:r>
      <w:r w:rsidR="00D653AC">
        <w:t>They</w:t>
      </w:r>
      <w:r>
        <w:t xml:space="preserve"> will see</w:t>
      </w:r>
      <w:r w:rsidR="00D653AC">
        <w:t xml:space="preserve"> t</w:t>
      </w:r>
      <w:r w:rsidR="00442177">
        <w:t>he enhancement and integration of the</w:t>
      </w:r>
      <w:r>
        <w:t xml:space="preserve"> </w:t>
      </w:r>
      <w:r w:rsidR="00442177">
        <w:t>Trust’s digital presence including the specific development of Friends of the Prince and support for the planned Living History Centre</w:t>
      </w:r>
    </w:p>
    <w:p w14:paraId="78752A5F" w14:textId="77777777" w:rsidR="00442177" w:rsidRDefault="00442177" w:rsidP="00442177">
      <w:pPr>
        <w:pStyle w:val="ListParagraph"/>
        <w:numPr>
          <w:ilvl w:val="0"/>
          <w:numId w:val="6"/>
        </w:numPr>
      </w:pPr>
      <w:r>
        <w:t>Sharon Beck has accepted responsibility for ensuring the College Partnership</w:t>
      </w:r>
    </w:p>
    <w:p w14:paraId="29B8FD12" w14:textId="20CFD802" w:rsidR="00442177" w:rsidRDefault="00442177" w:rsidP="00442177">
      <w:pPr>
        <w:ind w:left="970"/>
      </w:pPr>
      <w:r>
        <w:t>proceeds effectively with quarterly review meetings – initially in the IT field</w:t>
      </w:r>
      <w:r w:rsidR="00905EE2">
        <w:t xml:space="preserve">. Possible initiatives for the </w:t>
      </w:r>
      <w:r>
        <w:t xml:space="preserve">Gaelic language and Built Environment </w:t>
      </w:r>
      <w:r w:rsidR="00905EE2">
        <w:t>have already been advanced at meetings at the Milton Road Campus by Gordon Prestoungrange</w:t>
      </w:r>
      <w:r w:rsidR="00D653AC">
        <w:t xml:space="preserve"> with Kay Penman and Scott Warden respectively</w:t>
      </w:r>
      <w:r w:rsidR="00905EE2">
        <w:t>.</w:t>
      </w:r>
    </w:p>
    <w:p w14:paraId="04A19828" w14:textId="16B16815" w:rsidR="00442177" w:rsidRPr="00F210FF" w:rsidRDefault="006A0BC3" w:rsidP="00F210FF">
      <w:pPr>
        <w:pStyle w:val="ListParagraph"/>
        <w:numPr>
          <w:ilvl w:val="1"/>
          <w:numId w:val="7"/>
        </w:numPr>
        <w:rPr>
          <w:rFonts w:cstheme="minorHAnsi"/>
          <w:b/>
          <w:bCs/>
          <w:spacing w:val="-3"/>
        </w:rPr>
      </w:pPr>
      <w:r w:rsidRPr="00F210FF">
        <w:rPr>
          <w:rFonts w:cstheme="minorHAnsi"/>
          <w:b/>
          <w:bCs/>
          <w:spacing w:val="-3"/>
        </w:rPr>
        <w:t xml:space="preserve">     </w:t>
      </w:r>
      <w:proofErr w:type="spellStart"/>
      <w:r w:rsidRPr="00F210FF">
        <w:rPr>
          <w:rFonts w:cstheme="minorHAnsi"/>
          <w:b/>
          <w:bCs/>
          <w:spacing w:val="-3"/>
        </w:rPr>
        <w:t>Slighe</w:t>
      </w:r>
      <w:proofErr w:type="spellEnd"/>
      <w:r w:rsidRPr="00F210FF">
        <w:rPr>
          <w:rFonts w:cstheme="minorHAnsi"/>
          <w:b/>
          <w:bCs/>
          <w:spacing w:val="-3"/>
        </w:rPr>
        <w:t xml:space="preserve"> </w:t>
      </w:r>
      <w:proofErr w:type="spellStart"/>
      <w:r w:rsidRPr="00F210FF">
        <w:rPr>
          <w:rFonts w:cstheme="minorHAnsi"/>
          <w:b/>
          <w:bCs/>
          <w:spacing w:val="-3"/>
        </w:rPr>
        <w:t>gu</w:t>
      </w:r>
      <w:proofErr w:type="spellEnd"/>
      <w:r w:rsidRPr="00F210FF">
        <w:rPr>
          <w:rFonts w:cstheme="minorHAnsi"/>
          <w:b/>
          <w:bCs/>
          <w:spacing w:val="-3"/>
        </w:rPr>
        <w:t xml:space="preserve"> </w:t>
      </w:r>
      <w:proofErr w:type="spellStart"/>
      <w:r w:rsidRPr="00F210FF">
        <w:rPr>
          <w:rFonts w:cstheme="minorHAnsi"/>
          <w:b/>
          <w:bCs/>
          <w:spacing w:val="-3"/>
        </w:rPr>
        <w:t>Buaidh</w:t>
      </w:r>
      <w:proofErr w:type="spellEnd"/>
      <w:r w:rsidRPr="00F210FF">
        <w:rPr>
          <w:rFonts w:cstheme="minorHAnsi"/>
          <w:b/>
          <w:bCs/>
          <w:spacing w:val="-3"/>
        </w:rPr>
        <w:t xml:space="preserve"> – Path to Victory</w:t>
      </w:r>
    </w:p>
    <w:p w14:paraId="787ECBEC" w14:textId="178DDE64" w:rsidR="006A0BC3" w:rsidRDefault="006A0BC3" w:rsidP="006A0BC3">
      <w:pPr>
        <w:pStyle w:val="ListParagraph"/>
        <w:numPr>
          <w:ilvl w:val="0"/>
          <w:numId w:val="6"/>
        </w:numPr>
        <w:rPr>
          <w:rFonts w:cstheme="minorHAnsi"/>
        </w:rPr>
      </w:pPr>
      <w:r>
        <w:rPr>
          <w:rFonts w:cstheme="minorHAnsi"/>
        </w:rPr>
        <w:t xml:space="preserve">Beathag </w:t>
      </w:r>
      <w:proofErr w:type="spellStart"/>
      <w:r>
        <w:rPr>
          <w:rFonts w:cstheme="minorHAnsi"/>
        </w:rPr>
        <w:t>Mhoiresdan’s</w:t>
      </w:r>
      <w:proofErr w:type="spellEnd"/>
      <w:r>
        <w:rPr>
          <w:rFonts w:cstheme="minorHAnsi"/>
        </w:rPr>
        <w:t xml:space="preserve"> translation services </w:t>
      </w:r>
      <w:r w:rsidR="00D653AC">
        <w:rPr>
          <w:rFonts w:cstheme="minorHAnsi"/>
        </w:rPr>
        <w:t xml:space="preserve">are being speedily provided once </w:t>
      </w:r>
      <w:r>
        <w:rPr>
          <w:rFonts w:cstheme="minorHAnsi"/>
        </w:rPr>
        <w:t xml:space="preserve">again </w:t>
      </w:r>
    </w:p>
    <w:p w14:paraId="1375AB62" w14:textId="0CE42074" w:rsidR="006A0BC3" w:rsidRDefault="00D653AC" w:rsidP="006A0BC3">
      <w:pPr>
        <w:ind w:left="970"/>
        <w:rPr>
          <w:rFonts w:cstheme="minorHAnsi"/>
        </w:rPr>
      </w:pPr>
      <w:r>
        <w:rPr>
          <w:rFonts w:cstheme="minorHAnsi"/>
        </w:rPr>
        <w:t xml:space="preserve">and </w:t>
      </w:r>
      <w:r w:rsidR="006A0BC3">
        <w:rPr>
          <w:rFonts w:cstheme="minorHAnsi"/>
        </w:rPr>
        <w:t>will be used throughout including bilingual interpretation at exhibitions</w:t>
      </w:r>
    </w:p>
    <w:p w14:paraId="24442094" w14:textId="70E73CBE" w:rsidR="00D653AC" w:rsidRDefault="006A0BC3" w:rsidP="006A0BC3">
      <w:pPr>
        <w:pStyle w:val="ListParagraph"/>
        <w:numPr>
          <w:ilvl w:val="0"/>
          <w:numId w:val="6"/>
        </w:numPr>
        <w:rPr>
          <w:rFonts w:cstheme="minorHAnsi"/>
        </w:rPr>
      </w:pPr>
      <w:r>
        <w:rPr>
          <w:rFonts w:cstheme="minorHAnsi"/>
        </w:rPr>
        <w:t>Former bilingual Found</w:t>
      </w:r>
      <w:r w:rsidR="00D653AC">
        <w:rPr>
          <w:rFonts w:cstheme="minorHAnsi"/>
        </w:rPr>
        <w:t>ing</w:t>
      </w:r>
      <w:r>
        <w:rPr>
          <w:rFonts w:cstheme="minorHAnsi"/>
        </w:rPr>
        <w:t xml:space="preserve"> Trustee Peter </w:t>
      </w:r>
      <w:proofErr w:type="spellStart"/>
      <w:r>
        <w:rPr>
          <w:rFonts w:cstheme="minorHAnsi"/>
        </w:rPr>
        <w:t>MacKenzie</w:t>
      </w:r>
      <w:proofErr w:type="spellEnd"/>
      <w:r>
        <w:rPr>
          <w:rFonts w:cstheme="minorHAnsi"/>
        </w:rPr>
        <w:t xml:space="preserve"> has </w:t>
      </w:r>
      <w:r w:rsidR="00D653AC">
        <w:rPr>
          <w:rFonts w:cstheme="minorHAnsi"/>
        </w:rPr>
        <w:t xml:space="preserve">agreed to participate </w:t>
      </w:r>
      <w:r>
        <w:rPr>
          <w:rFonts w:cstheme="minorHAnsi"/>
        </w:rPr>
        <w:t xml:space="preserve">in </w:t>
      </w:r>
    </w:p>
    <w:p w14:paraId="5DB2EB73" w14:textId="64FDC172" w:rsidR="006A0BC3" w:rsidRDefault="00D653AC" w:rsidP="00BD072C">
      <w:pPr>
        <w:ind w:left="970"/>
        <w:rPr>
          <w:rFonts w:cstheme="minorHAnsi"/>
        </w:rPr>
      </w:pPr>
      <w:r w:rsidRPr="00D653AC">
        <w:rPr>
          <w:rFonts w:cstheme="minorHAnsi"/>
        </w:rPr>
        <w:t>S</w:t>
      </w:r>
      <w:r w:rsidR="006A0BC3" w:rsidRPr="00D653AC">
        <w:rPr>
          <w:rFonts w:cstheme="minorHAnsi"/>
        </w:rPr>
        <w:t>everal</w:t>
      </w:r>
      <w:r>
        <w:rPr>
          <w:rFonts w:cstheme="minorHAnsi"/>
        </w:rPr>
        <w:t xml:space="preserve"> </w:t>
      </w:r>
      <w:r w:rsidR="006A0BC3" w:rsidRPr="00BD072C">
        <w:rPr>
          <w:rFonts w:cstheme="minorHAnsi"/>
        </w:rPr>
        <w:t xml:space="preserve">initiatives including a Gaelic Battle Walk, Literary Evening and pop-up activities during the John </w:t>
      </w:r>
      <w:proofErr w:type="spellStart"/>
      <w:r w:rsidR="006A0BC3" w:rsidRPr="00BD072C">
        <w:rPr>
          <w:rFonts w:cstheme="minorHAnsi"/>
        </w:rPr>
        <w:t>Gray</w:t>
      </w:r>
      <w:proofErr w:type="spellEnd"/>
      <w:r w:rsidR="006A0BC3" w:rsidRPr="00BD072C">
        <w:rPr>
          <w:rFonts w:cstheme="minorHAnsi"/>
        </w:rPr>
        <w:t xml:space="preserve"> Centre exhibition</w:t>
      </w:r>
      <w:r w:rsidR="00BD072C" w:rsidRPr="00BD072C">
        <w:rPr>
          <w:rFonts w:cstheme="minorHAnsi"/>
        </w:rPr>
        <w:t xml:space="preserve">; it is </w:t>
      </w:r>
      <w:r>
        <w:rPr>
          <w:rFonts w:cstheme="minorHAnsi"/>
        </w:rPr>
        <w:t xml:space="preserve">still </w:t>
      </w:r>
      <w:r w:rsidR="00BD072C" w:rsidRPr="00BD072C">
        <w:rPr>
          <w:rFonts w:cstheme="minorHAnsi"/>
        </w:rPr>
        <w:t xml:space="preserve">to be hoped that Ronald Black </w:t>
      </w:r>
      <w:r>
        <w:rPr>
          <w:rFonts w:cstheme="minorHAnsi"/>
        </w:rPr>
        <w:t xml:space="preserve">can be traced </w:t>
      </w:r>
      <w:r w:rsidR="00BD072C" w:rsidRPr="00BD072C">
        <w:rPr>
          <w:rFonts w:cstheme="minorHAnsi"/>
        </w:rPr>
        <w:t xml:space="preserve">and </w:t>
      </w:r>
      <w:r>
        <w:rPr>
          <w:rFonts w:cstheme="minorHAnsi"/>
        </w:rPr>
        <w:t xml:space="preserve">that </w:t>
      </w:r>
      <w:r w:rsidR="00BD072C" w:rsidRPr="00BD072C">
        <w:rPr>
          <w:rFonts w:cstheme="minorHAnsi"/>
        </w:rPr>
        <w:t xml:space="preserve">Gaelic speakers in the Alan Breck Regiment will also contribute. </w:t>
      </w:r>
    </w:p>
    <w:p w14:paraId="394D1D07" w14:textId="7AB50DF4" w:rsidR="00F210FF" w:rsidRPr="0038205E" w:rsidRDefault="00D653AC" w:rsidP="00F210FF">
      <w:pPr>
        <w:pStyle w:val="ListParagraph"/>
        <w:numPr>
          <w:ilvl w:val="0"/>
          <w:numId w:val="6"/>
        </w:numPr>
        <w:ind w:left="970"/>
        <w:rPr>
          <w:rFonts w:cstheme="minorHAnsi"/>
          <w:b/>
          <w:bCs/>
        </w:rPr>
      </w:pPr>
      <w:r w:rsidRPr="00D653AC">
        <w:rPr>
          <w:rFonts w:cstheme="minorHAnsi"/>
        </w:rPr>
        <w:lastRenderedPageBreak/>
        <w:t xml:space="preserve">The </w:t>
      </w:r>
      <w:r w:rsidR="00BD072C" w:rsidRPr="00D653AC">
        <w:rPr>
          <w:rFonts w:cstheme="minorHAnsi"/>
        </w:rPr>
        <w:t xml:space="preserve">Application </w:t>
      </w:r>
      <w:r w:rsidRPr="00D653AC">
        <w:rPr>
          <w:rFonts w:cstheme="minorHAnsi"/>
        </w:rPr>
        <w:t>to</w:t>
      </w:r>
      <w:r w:rsidR="00BD072C" w:rsidRPr="00D653AC">
        <w:rPr>
          <w:rFonts w:cstheme="minorHAnsi"/>
        </w:rPr>
        <w:t xml:space="preserve"> </w:t>
      </w:r>
      <w:proofErr w:type="spellStart"/>
      <w:r w:rsidR="00BD072C" w:rsidRPr="00D653AC">
        <w:rPr>
          <w:rFonts w:cstheme="minorHAnsi"/>
        </w:rPr>
        <w:t>Bòrd</w:t>
      </w:r>
      <w:proofErr w:type="spellEnd"/>
      <w:r w:rsidR="00BD072C" w:rsidRPr="00D653AC">
        <w:rPr>
          <w:rFonts w:cstheme="minorHAnsi"/>
        </w:rPr>
        <w:t xml:space="preserve"> na </w:t>
      </w:r>
      <w:proofErr w:type="spellStart"/>
      <w:r w:rsidR="00BD072C" w:rsidRPr="00D653AC">
        <w:rPr>
          <w:rFonts w:cstheme="minorHAnsi"/>
        </w:rPr>
        <w:t>Gàidhlig</w:t>
      </w:r>
      <w:proofErr w:type="spellEnd"/>
      <w:r w:rsidR="00BD072C" w:rsidRPr="00D653AC">
        <w:rPr>
          <w:rFonts w:cstheme="minorHAnsi"/>
        </w:rPr>
        <w:t xml:space="preserve"> </w:t>
      </w:r>
      <w:r>
        <w:rPr>
          <w:rFonts w:cstheme="minorHAnsi"/>
        </w:rPr>
        <w:t xml:space="preserve">for funding support, </w:t>
      </w:r>
      <w:r w:rsidR="00BD072C" w:rsidRPr="00D653AC">
        <w:rPr>
          <w:rFonts w:cstheme="minorHAnsi"/>
        </w:rPr>
        <w:t xml:space="preserve">presenting the </w:t>
      </w:r>
      <w:proofErr w:type="gramStart"/>
      <w:r w:rsidR="00BD072C" w:rsidRPr="00D653AC">
        <w:rPr>
          <w:rFonts w:cstheme="minorHAnsi"/>
        </w:rPr>
        <w:t>Trust’s  steps</w:t>
      </w:r>
      <w:proofErr w:type="gramEnd"/>
      <w:r w:rsidR="00BD072C" w:rsidRPr="00D653AC">
        <w:rPr>
          <w:rFonts w:cstheme="minorHAnsi"/>
        </w:rPr>
        <w:t xml:space="preserve"> as a logical extension of the existing signages and interpretation</w:t>
      </w:r>
      <w:r>
        <w:rPr>
          <w:rFonts w:cstheme="minorHAnsi"/>
        </w:rPr>
        <w:t xml:space="preserve">, has been successful in the sum of £3,000. Plans are advancing for </w:t>
      </w:r>
      <w:r w:rsidR="00BD072C" w:rsidRPr="00D653AC">
        <w:rPr>
          <w:rFonts w:cstheme="minorHAnsi"/>
        </w:rPr>
        <w:t>a small language learning initiative developed in partnership with ELC</w:t>
      </w:r>
      <w:r>
        <w:rPr>
          <w:rFonts w:cstheme="minorHAnsi"/>
        </w:rPr>
        <w:t xml:space="preserve">, Newbattle College and Edinburgh College following </w:t>
      </w:r>
      <w:r w:rsidR="00BD072C" w:rsidRPr="00D653AC">
        <w:rPr>
          <w:rFonts w:cstheme="minorHAnsi"/>
        </w:rPr>
        <w:t xml:space="preserve">discussions with </w:t>
      </w:r>
      <w:r w:rsidR="003D1548" w:rsidRPr="00D653AC">
        <w:rPr>
          <w:rFonts w:cstheme="minorHAnsi"/>
        </w:rPr>
        <w:t xml:space="preserve">Paolo </w:t>
      </w:r>
      <w:proofErr w:type="spellStart"/>
      <w:r w:rsidR="003D1548" w:rsidRPr="00D653AC">
        <w:rPr>
          <w:rFonts w:cstheme="minorHAnsi"/>
        </w:rPr>
        <w:t>Vestri</w:t>
      </w:r>
      <w:proofErr w:type="spellEnd"/>
      <w:r w:rsidR="00BD072C" w:rsidRPr="00D653AC">
        <w:rPr>
          <w:rFonts w:cstheme="minorHAnsi"/>
        </w:rPr>
        <w:t xml:space="preserve"> </w:t>
      </w:r>
      <w:r>
        <w:rPr>
          <w:rFonts w:cstheme="minorHAnsi"/>
        </w:rPr>
        <w:t xml:space="preserve">and Ann Robertson at ELC. </w:t>
      </w:r>
      <w:r w:rsidR="0038205E">
        <w:rPr>
          <w:rFonts w:cstheme="minorHAnsi"/>
        </w:rPr>
        <w:t>ELC has not yet received formal approval of its 1</w:t>
      </w:r>
      <w:r w:rsidR="0038205E" w:rsidRPr="0038205E">
        <w:rPr>
          <w:rFonts w:cstheme="minorHAnsi"/>
          <w:vertAlign w:val="superscript"/>
        </w:rPr>
        <w:t>st</w:t>
      </w:r>
      <w:r w:rsidR="0038205E">
        <w:rPr>
          <w:rFonts w:cstheme="minorHAnsi"/>
        </w:rPr>
        <w:t xml:space="preserve"> Gaelic Language Plan and is in discussion at the Bord with Louise Maclean, Languages Plans Officer. </w:t>
      </w:r>
      <w:r>
        <w:rPr>
          <w:rFonts w:cstheme="minorHAnsi"/>
        </w:rPr>
        <w:t xml:space="preserve">There is a deadline of April </w:t>
      </w:r>
      <w:r w:rsidR="0038205E">
        <w:rPr>
          <w:rFonts w:cstheme="minorHAnsi"/>
        </w:rPr>
        <w:t>16</w:t>
      </w:r>
      <w:r w:rsidR="0038205E" w:rsidRPr="0038205E">
        <w:rPr>
          <w:rFonts w:cstheme="minorHAnsi"/>
          <w:vertAlign w:val="superscript"/>
        </w:rPr>
        <w:t>th</w:t>
      </w:r>
      <w:r w:rsidR="0038205E">
        <w:rPr>
          <w:rFonts w:cstheme="minorHAnsi"/>
        </w:rPr>
        <w:t xml:space="preserve"> 2020 for applications and a key emerging contact at Edinburgh College in Neil MacGregor with Peter Mackenzie also proposing to introduce a number of Gaelic language supporters.</w:t>
      </w:r>
    </w:p>
    <w:p w14:paraId="0EE55430" w14:textId="77B7F7BC" w:rsidR="0038205E" w:rsidRPr="00D653AC" w:rsidRDefault="0038205E" w:rsidP="00F210FF">
      <w:pPr>
        <w:pStyle w:val="ListParagraph"/>
        <w:numPr>
          <w:ilvl w:val="0"/>
          <w:numId w:val="6"/>
        </w:numPr>
        <w:ind w:left="970"/>
        <w:rPr>
          <w:rFonts w:cstheme="minorHAnsi"/>
          <w:b/>
          <w:bCs/>
        </w:rPr>
      </w:pPr>
      <w:r>
        <w:rPr>
          <w:rFonts w:cstheme="minorHAnsi"/>
        </w:rPr>
        <w:t xml:space="preserve">An early exploratory session is now planned for the coming weeks to identify what is realistically achievable over the </w:t>
      </w:r>
      <w:proofErr w:type="gramStart"/>
      <w:r>
        <w:rPr>
          <w:rFonts w:cstheme="minorHAnsi"/>
        </w:rPr>
        <w:t>12 month</w:t>
      </w:r>
      <w:proofErr w:type="gramEnd"/>
      <w:r>
        <w:rPr>
          <w:rFonts w:cstheme="minorHAnsi"/>
        </w:rPr>
        <w:t xml:space="preserve"> period.</w:t>
      </w:r>
    </w:p>
    <w:p w14:paraId="16D0AD8D" w14:textId="7DA15F88" w:rsidR="00F210FF" w:rsidRPr="00F210FF" w:rsidRDefault="00F210FF" w:rsidP="00F210FF">
      <w:pPr>
        <w:rPr>
          <w:rFonts w:cstheme="minorHAnsi"/>
        </w:rPr>
      </w:pPr>
      <w:r>
        <w:rPr>
          <w:rFonts w:cstheme="minorHAnsi"/>
        </w:rPr>
        <w:t xml:space="preserve">3.5      </w:t>
      </w:r>
      <w:proofErr w:type="spellStart"/>
      <w:r w:rsidRPr="00F210FF">
        <w:rPr>
          <w:rFonts w:cstheme="minorHAnsi"/>
          <w:b/>
          <w:bCs/>
        </w:rPr>
        <w:t>Blindwells</w:t>
      </w:r>
      <w:proofErr w:type="spellEnd"/>
      <w:r w:rsidRPr="00F210FF">
        <w:rPr>
          <w:rFonts w:cstheme="minorHAnsi"/>
          <w:b/>
          <w:bCs/>
        </w:rPr>
        <w:t xml:space="preserve"> NW Corner for Living History Centre:</w:t>
      </w:r>
    </w:p>
    <w:p w14:paraId="14E0BD60" w14:textId="77777777" w:rsidR="00F210FF" w:rsidRDefault="00F210FF" w:rsidP="00F210FF">
      <w:pPr>
        <w:pStyle w:val="ListParagraph"/>
        <w:numPr>
          <w:ilvl w:val="0"/>
          <w:numId w:val="6"/>
        </w:numPr>
        <w:rPr>
          <w:rFonts w:cstheme="minorHAnsi"/>
        </w:rPr>
      </w:pPr>
      <w:r>
        <w:rPr>
          <w:rFonts w:cstheme="minorHAnsi"/>
        </w:rPr>
        <w:t xml:space="preserve">That a site meeting with Iain Slater, Hargreaves </w:t>
      </w:r>
      <w:proofErr w:type="spellStart"/>
      <w:r>
        <w:rPr>
          <w:rFonts w:cstheme="minorHAnsi"/>
        </w:rPr>
        <w:t>Blindwells</w:t>
      </w:r>
      <w:proofErr w:type="spellEnd"/>
      <w:r>
        <w:rPr>
          <w:rFonts w:cstheme="minorHAnsi"/>
        </w:rPr>
        <w:t xml:space="preserve"> MD, on January 30</w:t>
      </w:r>
      <w:r w:rsidRPr="00F210FF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2020 </w:t>
      </w:r>
    </w:p>
    <w:p w14:paraId="710D17D2" w14:textId="2DE50CB5" w:rsidR="00F210FF" w:rsidRDefault="005005B7" w:rsidP="00F210FF">
      <w:pPr>
        <w:ind w:left="970"/>
        <w:rPr>
          <w:rFonts w:cstheme="minorHAnsi"/>
        </w:rPr>
      </w:pPr>
      <w:r>
        <w:rPr>
          <w:rFonts w:cstheme="minorHAnsi"/>
        </w:rPr>
        <w:t xml:space="preserve">Had </w:t>
      </w:r>
      <w:r w:rsidR="00F210FF" w:rsidRPr="00F210FF">
        <w:rPr>
          <w:rFonts w:cstheme="minorHAnsi"/>
        </w:rPr>
        <w:t>to ensure</w:t>
      </w:r>
      <w:r>
        <w:rPr>
          <w:rFonts w:cstheme="minorHAnsi"/>
        </w:rPr>
        <w:t xml:space="preserve">d the </w:t>
      </w:r>
      <w:r w:rsidR="00F210FF" w:rsidRPr="00F210FF">
        <w:rPr>
          <w:rFonts w:cstheme="minorHAnsi"/>
        </w:rPr>
        <w:t xml:space="preserve">First Refusal </w:t>
      </w:r>
      <w:r>
        <w:rPr>
          <w:rFonts w:cstheme="minorHAnsi"/>
        </w:rPr>
        <w:t xml:space="preserve">commitment by Hargreaves </w:t>
      </w:r>
      <w:r w:rsidR="00F210FF" w:rsidRPr="00F210FF">
        <w:rPr>
          <w:rFonts w:cstheme="minorHAnsi"/>
        </w:rPr>
        <w:t xml:space="preserve">on the NW Corner until December 2023 and </w:t>
      </w:r>
      <w:r>
        <w:rPr>
          <w:rFonts w:cstheme="minorHAnsi"/>
        </w:rPr>
        <w:t xml:space="preserve">will </w:t>
      </w:r>
      <w:r w:rsidR="00F210FF" w:rsidRPr="00F210FF">
        <w:rPr>
          <w:rFonts w:cstheme="minorHAnsi"/>
        </w:rPr>
        <w:t xml:space="preserve">enable Gareth Bryn-Jones to proceed with visuals for inclusion in the </w:t>
      </w:r>
      <w:proofErr w:type="gramStart"/>
      <w:r w:rsidR="00F210FF" w:rsidRPr="00F210FF">
        <w:rPr>
          <w:rFonts w:cstheme="minorHAnsi"/>
        </w:rPr>
        <w:t>Fund Raising</w:t>
      </w:r>
      <w:proofErr w:type="gramEnd"/>
      <w:r w:rsidR="00F210FF" w:rsidRPr="00F210FF">
        <w:rPr>
          <w:rFonts w:cstheme="minorHAnsi"/>
        </w:rPr>
        <w:t xml:space="preserve"> Campaign.</w:t>
      </w:r>
      <w:r>
        <w:rPr>
          <w:rFonts w:cstheme="minorHAnsi"/>
        </w:rPr>
        <w:t xml:space="preserve"> The draft update of the original MoU is waited from Iain Slater</w:t>
      </w:r>
    </w:p>
    <w:p w14:paraId="7CB534C7" w14:textId="77777777" w:rsidR="00F210FF" w:rsidRDefault="00F210FF" w:rsidP="00F210FF">
      <w:pPr>
        <w:pStyle w:val="ListParagraph"/>
        <w:numPr>
          <w:ilvl w:val="0"/>
          <w:numId w:val="6"/>
        </w:numPr>
        <w:rPr>
          <w:rFonts w:cstheme="minorHAnsi"/>
        </w:rPr>
      </w:pPr>
      <w:r>
        <w:rPr>
          <w:rFonts w:cstheme="minorHAnsi"/>
        </w:rPr>
        <w:t xml:space="preserve">That an online site for the Fund Raising and a flyer leaflet must be prepared at the </w:t>
      </w:r>
    </w:p>
    <w:p w14:paraId="3516B851" w14:textId="0D9757A8" w:rsidR="00F210FF" w:rsidRDefault="00F210FF" w:rsidP="00F210FF">
      <w:pPr>
        <w:ind w:left="970"/>
        <w:rPr>
          <w:rFonts w:cstheme="minorHAnsi"/>
        </w:rPr>
      </w:pPr>
      <w:r w:rsidRPr="00F210FF">
        <w:rPr>
          <w:rFonts w:cstheme="minorHAnsi"/>
        </w:rPr>
        <w:t xml:space="preserve">earliest opportunity </w:t>
      </w:r>
      <w:r w:rsidR="005005B7">
        <w:rPr>
          <w:rFonts w:cstheme="minorHAnsi"/>
        </w:rPr>
        <w:t xml:space="preserve">totally revising the </w:t>
      </w:r>
      <w:r w:rsidRPr="00F210FF">
        <w:rPr>
          <w:rFonts w:cstheme="minorHAnsi"/>
        </w:rPr>
        <w:t>leaflet for the earlier location at Prestongrange Museum</w:t>
      </w:r>
    </w:p>
    <w:p w14:paraId="020A7451" w14:textId="197F1714" w:rsidR="005005B7" w:rsidRPr="005005B7" w:rsidRDefault="005005B7" w:rsidP="005005B7">
      <w:pPr>
        <w:pStyle w:val="ListParagraph"/>
        <w:numPr>
          <w:ilvl w:val="0"/>
          <w:numId w:val="6"/>
        </w:numPr>
        <w:rPr>
          <w:rFonts w:cstheme="minorHAnsi"/>
        </w:rPr>
      </w:pPr>
      <w:r>
        <w:rPr>
          <w:rFonts w:cstheme="minorHAnsi"/>
        </w:rPr>
        <w:t>Pam Judson’s report on the Trustees’ Funding Workshop in January is awaited.</w:t>
      </w:r>
    </w:p>
    <w:p w14:paraId="143BB281" w14:textId="64779E9B" w:rsidR="00F210FF" w:rsidRPr="00F210FF" w:rsidRDefault="00F210FF" w:rsidP="00F210FF">
      <w:pPr>
        <w:pStyle w:val="ListParagraph"/>
        <w:numPr>
          <w:ilvl w:val="1"/>
          <w:numId w:val="8"/>
        </w:num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     </w:t>
      </w:r>
      <w:r w:rsidRPr="00F210FF">
        <w:rPr>
          <w:rFonts w:cstheme="minorHAnsi"/>
          <w:b/>
          <w:bCs/>
        </w:rPr>
        <w:t>Publicity and PR:</w:t>
      </w:r>
    </w:p>
    <w:p w14:paraId="0339B472" w14:textId="77777777" w:rsidR="005005B7" w:rsidRPr="005005B7" w:rsidRDefault="00F210FF" w:rsidP="00F210FF">
      <w:pPr>
        <w:pStyle w:val="ListParagraph"/>
        <w:numPr>
          <w:ilvl w:val="0"/>
          <w:numId w:val="6"/>
        </w:numPr>
        <w:rPr>
          <w:rFonts w:cstheme="minorHAnsi"/>
          <w:b/>
          <w:bCs/>
        </w:rPr>
      </w:pPr>
      <w:r>
        <w:rPr>
          <w:rFonts w:cstheme="minorHAnsi"/>
        </w:rPr>
        <w:t xml:space="preserve">That Martha Bryce has </w:t>
      </w:r>
      <w:r w:rsidR="005005B7">
        <w:rPr>
          <w:rFonts w:cstheme="minorHAnsi"/>
        </w:rPr>
        <w:t xml:space="preserve">commenced her role as </w:t>
      </w:r>
      <w:r>
        <w:rPr>
          <w:rFonts w:cstheme="minorHAnsi"/>
        </w:rPr>
        <w:t>PR and Publicity Consultant to Project</w:t>
      </w:r>
    </w:p>
    <w:p w14:paraId="37EC8D50" w14:textId="3634D4BF" w:rsidR="00F210FF" w:rsidRDefault="00F210FF" w:rsidP="00997845">
      <w:pPr>
        <w:ind w:left="970"/>
        <w:rPr>
          <w:rFonts w:cstheme="minorHAnsi"/>
        </w:rPr>
      </w:pPr>
      <w:r w:rsidRPr="005005B7">
        <w:rPr>
          <w:rFonts w:cstheme="minorHAnsi"/>
        </w:rPr>
        <w:t xml:space="preserve">275 </w:t>
      </w:r>
      <w:r w:rsidR="005005B7">
        <w:rPr>
          <w:rFonts w:cstheme="minorHAnsi"/>
        </w:rPr>
        <w:t xml:space="preserve">and will table </w:t>
      </w:r>
      <w:r w:rsidR="00997845">
        <w:rPr>
          <w:rFonts w:cstheme="minorHAnsi"/>
        </w:rPr>
        <w:t>he</w:t>
      </w:r>
      <w:r w:rsidR="005005B7">
        <w:rPr>
          <w:rFonts w:cstheme="minorHAnsi"/>
        </w:rPr>
        <w:t>r</w:t>
      </w:r>
      <w:r w:rsidR="00997845">
        <w:rPr>
          <w:rFonts w:cstheme="minorHAnsi"/>
        </w:rPr>
        <w:t xml:space="preserve"> proposals in that role with an </w:t>
      </w:r>
      <w:proofErr w:type="gramStart"/>
      <w:r w:rsidR="00997845">
        <w:rPr>
          <w:rFonts w:cstheme="minorHAnsi"/>
        </w:rPr>
        <w:t>initial  budget</w:t>
      </w:r>
      <w:proofErr w:type="gramEnd"/>
      <w:r w:rsidR="00997845">
        <w:rPr>
          <w:rFonts w:cstheme="minorHAnsi"/>
        </w:rPr>
        <w:t xml:space="preserve"> of £4,000</w:t>
      </w:r>
      <w:r w:rsidR="005005B7">
        <w:rPr>
          <w:rFonts w:cstheme="minorHAnsi"/>
        </w:rPr>
        <w:t>. She has already commenced press releases for the exhibition of the Mount Felix Tapestry at the Prestoungrange Gothenburg.</w:t>
      </w:r>
    </w:p>
    <w:p w14:paraId="2CAB213C" w14:textId="7F38ECC1" w:rsidR="00997845" w:rsidRPr="00997845" w:rsidRDefault="00997845" w:rsidP="00997845">
      <w:pPr>
        <w:rPr>
          <w:rFonts w:cstheme="minorHAnsi"/>
          <w:b/>
          <w:bCs/>
        </w:rPr>
      </w:pPr>
      <w:r>
        <w:rPr>
          <w:rFonts w:cstheme="minorHAnsi"/>
        </w:rPr>
        <w:t xml:space="preserve">3.7       </w:t>
      </w:r>
      <w:r w:rsidRPr="00997845">
        <w:rPr>
          <w:rFonts w:cstheme="minorHAnsi"/>
          <w:b/>
          <w:bCs/>
        </w:rPr>
        <w:t>Prestonpans Tapestry 10</w:t>
      </w:r>
      <w:r w:rsidRPr="00997845">
        <w:rPr>
          <w:rFonts w:cstheme="minorHAnsi"/>
          <w:b/>
          <w:bCs/>
          <w:vertAlign w:val="superscript"/>
        </w:rPr>
        <w:t>th</w:t>
      </w:r>
      <w:r w:rsidRPr="00997845">
        <w:rPr>
          <w:rFonts w:cstheme="minorHAnsi"/>
          <w:b/>
          <w:bCs/>
        </w:rPr>
        <w:t xml:space="preserve"> Anniversary Tour:</w:t>
      </w:r>
    </w:p>
    <w:p w14:paraId="4AD93836" w14:textId="77777777" w:rsidR="005005B7" w:rsidRDefault="00997845" w:rsidP="00997845">
      <w:pPr>
        <w:pStyle w:val="ListParagraph"/>
        <w:numPr>
          <w:ilvl w:val="0"/>
          <w:numId w:val="6"/>
        </w:numPr>
        <w:rPr>
          <w:rFonts w:cstheme="minorHAnsi"/>
        </w:rPr>
      </w:pPr>
      <w:r>
        <w:rPr>
          <w:rFonts w:cstheme="minorHAnsi"/>
        </w:rPr>
        <w:t xml:space="preserve">The anchor for the Prestonpans Tapestry in 2020 </w:t>
      </w:r>
      <w:r w:rsidR="005005B7">
        <w:rPr>
          <w:rFonts w:cstheme="minorHAnsi"/>
        </w:rPr>
        <w:t xml:space="preserve">is now confirmed at </w:t>
      </w:r>
      <w:r>
        <w:rPr>
          <w:rFonts w:cstheme="minorHAnsi"/>
        </w:rPr>
        <w:t xml:space="preserve">Inverurie </w:t>
      </w:r>
      <w:r w:rsidR="005005B7">
        <w:rPr>
          <w:rFonts w:cstheme="minorHAnsi"/>
        </w:rPr>
        <w:t xml:space="preserve">for </w:t>
      </w:r>
    </w:p>
    <w:p w14:paraId="1BC9F055" w14:textId="56EF44D3" w:rsidR="00997845" w:rsidRDefault="005005B7" w:rsidP="00997845">
      <w:pPr>
        <w:ind w:left="970"/>
        <w:rPr>
          <w:rFonts w:cstheme="minorHAnsi"/>
        </w:rPr>
      </w:pPr>
      <w:r w:rsidRPr="005005B7">
        <w:rPr>
          <w:rFonts w:cstheme="minorHAnsi"/>
        </w:rPr>
        <w:t xml:space="preserve">three months </w:t>
      </w:r>
      <w:r w:rsidR="00997845" w:rsidRPr="005005B7">
        <w:rPr>
          <w:rFonts w:cstheme="minorHAnsi"/>
        </w:rPr>
        <w:t>from</w:t>
      </w:r>
      <w:r w:rsidRPr="005005B7">
        <w:rPr>
          <w:rFonts w:cstheme="minorHAnsi"/>
        </w:rPr>
        <w:t xml:space="preserve"> April 1</w:t>
      </w:r>
      <w:r w:rsidRPr="005005B7"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 </w:t>
      </w:r>
      <w:r w:rsidR="00576752">
        <w:rPr>
          <w:rFonts w:cstheme="minorHAnsi"/>
        </w:rPr>
        <w:t xml:space="preserve">[attached] </w:t>
      </w:r>
      <w:r>
        <w:rPr>
          <w:rFonts w:cstheme="minorHAnsi"/>
        </w:rPr>
        <w:t xml:space="preserve">aligned to their </w:t>
      </w:r>
      <w:r w:rsidR="00997845" w:rsidRPr="00997845">
        <w:rPr>
          <w:rFonts w:cstheme="minorHAnsi"/>
        </w:rPr>
        <w:t>celebrati</w:t>
      </w:r>
      <w:r>
        <w:rPr>
          <w:rFonts w:cstheme="minorHAnsi"/>
        </w:rPr>
        <w:t>on of</w:t>
      </w:r>
      <w:r w:rsidR="00997845" w:rsidRPr="00997845">
        <w:rPr>
          <w:rFonts w:cstheme="minorHAnsi"/>
        </w:rPr>
        <w:t xml:space="preserve"> the second Jacobite Victory that year on 23</w:t>
      </w:r>
      <w:r w:rsidR="00997845" w:rsidRPr="00997845">
        <w:rPr>
          <w:rFonts w:cstheme="minorHAnsi"/>
          <w:vertAlign w:val="superscript"/>
        </w:rPr>
        <w:t>rd</w:t>
      </w:r>
      <w:r w:rsidR="00997845" w:rsidRPr="00997845">
        <w:rPr>
          <w:rFonts w:cstheme="minorHAnsi"/>
        </w:rPr>
        <w:t xml:space="preserve"> December</w:t>
      </w:r>
      <w:r w:rsidR="00997845">
        <w:rPr>
          <w:rFonts w:cstheme="minorHAnsi"/>
        </w:rPr>
        <w:t>.</w:t>
      </w:r>
    </w:p>
    <w:p w14:paraId="2854558E" w14:textId="602AAD3B" w:rsidR="00F210FF" w:rsidRPr="005005B7" w:rsidRDefault="00997845" w:rsidP="00997845">
      <w:pPr>
        <w:pStyle w:val="ListParagraph"/>
        <w:numPr>
          <w:ilvl w:val="0"/>
          <w:numId w:val="6"/>
        </w:numPr>
        <w:ind w:left="970"/>
        <w:rPr>
          <w:rFonts w:cstheme="minorHAnsi"/>
        </w:rPr>
      </w:pPr>
      <w:r w:rsidRPr="005005B7">
        <w:rPr>
          <w:rFonts w:cstheme="minorHAnsi"/>
        </w:rPr>
        <w:t xml:space="preserve">Inverurie has a strong track record with the Trust from its Scottish Diaspora Tapestry exhibition. The </w:t>
      </w:r>
      <w:r w:rsidR="005005B7">
        <w:rPr>
          <w:rFonts w:cstheme="minorHAnsi"/>
        </w:rPr>
        <w:t xml:space="preserve">interpretation at the </w:t>
      </w:r>
      <w:r w:rsidRPr="005005B7">
        <w:rPr>
          <w:rFonts w:cstheme="minorHAnsi"/>
        </w:rPr>
        <w:t xml:space="preserve">local cairn is being restored </w:t>
      </w:r>
      <w:r w:rsidR="005005B7">
        <w:rPr>
          <w:rFonts w:cstheme="minorHAnsi"/>
        </w:rPr>
        <w:t xml:space="preserve">by the Community Council </w:t>
      </w:r>
      <w:r w:rsidRPr="005005B7">
        <w:rPr>
          <w:rFonts w:cstheme="minorHAnsi"/>
        </w:rPr>
        <w:t xml:space="preserve">and a battle game board has been created along with a series of local activities including </w:t>
      </w:r>
      <w:r w:rsidR="005005B7">
        <w:rPr>
          <w:rFonts w:cstheme="minorHAnsi"/>
        </w:rPr>
        <w:t xml:space="preserve">a lecture programme and </w:t>
      </w:r>
      <w:r w:rsidRPr="005005B7">
        <w:rPr>
          <w:rFonts w:cstheme="minorHAnsi"/>
        </w:rPr>
        <w:t>appearances from the Alan Breck Regiment.</w:t>
      </w:r>
    </w:p>
    <w:p w14:paraId="495472E6" w14:textId="77777777" w:rsidR="005005B7" w:rsidRDefault="00997845" w:rsidP="00997845">
      <w:pPr>
        <w:pStyle w:val="ListParagraph"/>
        <w:numPr>
          <w:ilvl w:val="0"/>
          <w:numId w:val="6"/>
        </w:numPr>
        <w:rPr>
          <w:rFonts w:cstheme="minorHAnsi"/>
        </w:rPr>
      </w:pPr>
      <w:r>
        <w:rPr>
          <w:rFonts w:cstheme="minorHAnsi"/>
        </w:rPr>
        <w:t xml:space="preserve">Proposals </w:t>
      </w:r>
      <w:r w:rsidR="005005B7">
        <w:rPr>
          <w:rFonts w:cstheme="minorHAnsi"/>
        </w:rPr>
        <w:t>are still being</w:t>
      </w:r>
      <w:r>
        <w:rPr>
          <w:rFonts w:cstheme="minorHAnsi"/>
        </w:rPr>
        <w:t xml:space="preserve"> </w:t>
      </w:r>
      <w:r w:rsidR="005005B7">
        <w:rPr>
          <w:rFonts w:cstheme="minorHAnsi"/>
        </w:rPr>
        <w:t xml:space="preserve">researched </w:t>
      </w:r>
      <w:r>
        <w:rPr>
          <w:rFonts w:cstheme="minorHAnsi"/>
        </w:rPr>
        <w:t>for pop-up exhibitions of the Prestonpans</w:t>
      </w:r>
    </w:p>
    <w:p w14:paraId="289F7231" w14:textId="79FE4456" w:rsidR="00BF052C" w:rsidRDefault="00997845" w:rsidP="00BF052C">
      <w:pPr>
        <w:ind w:left="970"/>
        <w:rPr>
          <w:rFonts w:cstheme="minorHAnsi"/>
        </w:rPr>
      </w:pPr>
      <w:r w:rsidRPr="005005B7">
        <w:rPr>
          <w:rFonts w:cstheme="minorHAnsi"/>
        </w:rPr>
        <w:t>Tapestry</w:t>
      </w:r>
      <w:r w:rsidR="005005B7">
        <w:rPr>
          <w:rFonts w:cstheme="minorHAnsi"/>
        </w:rPr>
        <w:t xml:space="preserve"> </w:t>
      </w:r>
      <w:r w:rsidRPr="00BF052C">
        <w:rPr>
          <w:rFonts w:cstheme="minorHAnsi"/>
        </w:rPr>
        <w:t xml:space="preserve">as it returns south after Inverurie with a significant concluding </w:t>
      </w:r>
      <w:r w:rsidR="005005B7">
        <w:rPr>
          <w:rFonts w:cstheme="minorHAnsi"/>
        </w:rPr>
        <w:t xml:space="preserve">‘safari’ style </w:t>
      </w:r>
      <w:r w:rsidRPr="00BF052C">
        <w:rPr>
          <w:rFonts w:cstheme="minorHAnsi"/>
        </w:rPr>
        <w:t xml:space="preserve">exhibition </w:t>
      </w:r>
      <w:r w:rsidR="005005B7">
        <w:rPr>
          <w:rFonts w:cstheme="minorHAnsi"/>
        </w:rPr>
        <w:t>probably beginning in D</w:t>
      </w:r>
      <w:r w:rsidRPr="00BF052C">
        <w:rPr>
          <w:rFonts w:cstheme="minorHAnsi"/>
        </w:rPr>
        <w:t>unbar – where Sir John Cope landed</w:t>
      </w:r>
      <w:r w:rsidR="00BF052C" w:rsidRPr="00BF052C">
        <w:rPr>
          <w:rFonts w:cstheme="minorHAnsi"/>
        </w:rPr>
        <w:t xml:space="preserve"> in 1745 and where HMS Fox was subsequently lost </w:t>
      </w:r>
      <w:r w:rsidR="005005B7">
        <w:rPr>
          <w:rFonts w:cstheme="minorHAnsi"/>
        </w:rPr>
        <w:t xml:space="preserve">in </w:t>
      </w:r>
      <w:r w:rsidR="00BF052C" w:rsidRPr="00BF052C">
        <w:rPr>
          <w:rFonts w:cstheme="minorHAnsi"/>
        </w:rPr>
        <w:t xml:space="preserve">December </w:t>
      </w:r>
      <w:r w:rsidR="005005B7">
        <w:rPr>
          <w:rFonts w:cstheme="minorHAnsi"/>
        </w:rPr>
        <w:t xml:space="preserve">1745 in a </w:t>
      </w:r>
      <w:r w:rsidR="00BF052C" w:rsidRPr="00BF052C">
        <w:rPr>
          <w:rFonts w:cstheme="minorHAnsi"/>
        </w:rPr>
        <w:t>storm.</w:t>
      </w:r>
      <w:r w:rsidRPr="00BF052C">
        <w:rPr>
          <w:rFonts w:cstheme="minorHAnsi"/>
        </w:rPr>
        <w:t xml:space="preserve"> </w:t>
      </w:r>
      <w:r w:rsidR="00BF052C">
        <w:rPr>
          <w:rFonts w:cstheme="minorHAnsi"/>
        </w:rPr>
        <w:t>The 10</w:t>
      </w:r>
      <w:r w:rsidR="00BF052C" w:rsidRPr="00BF052C">
        <w:rPr>
          <w:rFonts w:cstheme="minorHAnsi"/>
          <w:vertAlign w:val="superscript"/>
        </w:rPr>
        <w:t>th</w:t>
      </w:r>
      <w:r w:rsidR="00BF052C">
        <w:rPr>
          <w:rFonts w:cstheme="minorHAnsi"/>
        </w:rPr>
        <w:t xml:space="preserve"> Anniversary Celebrations of the Prestonpans Tapestry for The Friends will also be </w:t>
      </w:r>
      <w:r w:rsidR="00BF052C" w:rsidRPr="00BF052C">
        <w:rPr>
          <w:rFonts w:cstheme="minorHAnsi"/>
        </w:rPr>
        <w:t xml:space="preserve">held </w:t>
      </w:r>
      <w:r w:rsidR="00BF052C">
        <w:rPr>
          <w:rFonts w:cstheme="minorHAnsi"/>
        </w:rPr>
        <w:t xml:space="preserve">during </w:t>
      </w:r>
      <w:r w:rsidR="00BA610C">
        <w:rPr>
          <w:rFonts w:cstheme="minorHAnsi"/>
        </w:rPr>
        <w:t>t</w:t>
      </w:r>
      <w:r w:rsidR="00BF052C">
        <w:rPr>
          <w:rFonts w:cstheme="minorHAnsi"/>
        </w:rPr>
        <w:t>h</w:t>
      </w:r>
      <w:r w:rsidR="00576752">
        <w:rPr>
          <w:rFonts w:cstheme="minorHAnsi"/>
        </w:rPr>
        <w:t>ese dates</w:t>
      </w:r>
      <w:r w:rsidR="00BF052C">
        <w:rPr>
          <w:rFonts w:cstheme="minorHAnsi"/>
        </w:rPr>
        <w:t>.</w:t>
      </w:r>
    </w:p>
    <w:p w14:paraId="28E7E7E5" w14:textId="5964A1B9" w:rsidR="00BF052C" w:rsidRPr="00655142" w:rsidRDefault="00655142" w:rsidP="00655142">
      <w:pPr>
        <w:rPr>
          <w:rFonts w:cstheme="minorHAnsi"/>
          <w:b/>
          <w:bCs/>
        </w:rPr>
      </w:pPr>
      <w:r w:rsidRPr="00655142">
        <w:rPr>
          <w:rFonts w:cstheme="minorHAnsi"/>
        </w:rPr>
        <w:t>3.8</w:t>
      </w:r>
      <w:r w:rsidR="00BF052C" w:rsidRPr="00655142">
        <w:rPr>
          <w:rFonts w:cstheme="minorHAnsi"/>
          <w:b/>
          <w:bCs/>
        </w:rPr>
        <w:t xml:space="preserve">      275</w:t>
      </w:r>
      <w:r w:rsidR="00BF052C" w:rsidRPr="00655142">
        <w:rPr>
          <w:rFonts w:cstheme="minorHAnsi"/>
          <w:b/>
          <w:bCs/>
          <w:vertAlign w:val="superscript"/>
        </w:rPr>
        <w:t>th</w:t>
      </w:r>
      <w:r w:rsidR="00BF052C" w:rsidRPr="00655142">
        <w:rPr>
          <w:rFonts w:cstheme="minorHAnsi"/>
          <w:b/>
          <w:bCs/>
        </w:rPr>
        <w:t xml:space="preserve"> Anniversary Weekend – Saturday 19</w:t>
      </w:r>
      <w:r w:rsidR="00BF052C" w:rsidRPr="00655142">
        <w:rPr>
          <w:rFonts w:cstheme="minorHAnsi"/>
          <w:b/>
          <w:bCs/>
          <w:vertAlign w:val="superscript"/>
        </w:rPr>
        <w:t>th</w:t>
      </w:r>
      <w:r w:rsidR="00BF052C" w:rsidRPr="00655142">
        <w:rPr>
          <w:rFonts w:cstheme="minorHAnsi"/>
          <w:b/>
          <w:bCs/>
        </w:rPr>
        <w:t>/ Monday 21st</w:t>
      </w:r>
      <w:r w:rsidR="00BF052C" w:rsidRPr="00655142">
        <w:rPr>
          <w:rFonts w:cstheme="minorHAnsi"/>
        </w:rPr>
        <w:t xml:space="preserve"> </w:t>
      </w:r>
      <w:r w:rsidR="00BF052C" w:rsidRPr="00655142">
        <w:rPr>
          <w:rFonts w:cstheme="minorHAnsi"/>
          <w:b/>
          <w:bCs/>
        </w:rPr>
        <w:t>September:</w:t>
      </w:r>
    </w:p>
    <w:p w14:paraId="0512C700" w14:textId="77777777" w:rsidR="00A152E9" w:rsidRPr="00A152E9" w:rsidRDefault="00655142" w:rsidP="00655142">
      <w:pPr>
        <w:pStyle w:val="ListParagraph"/>
        <w:numPr>
          <w:ilvl w:val="0"/>
          <w:numId w:val="6"/>
        </w:numPr>
        <w:rPr>
          <w:rFonts w:cstheme="minorHAnsi"/>
          <w:b/>
          <w:bCs/>
        </w:rPr>
      </w:pPr>
      <w:r>
        <w:rPr>
          <w:rFonts w:cstheme="minorHAnsi"/>
        </w:rPr>
        <w:t>The Clans that Came Out with The Prince at Prestonpans will be invited to the whole</w:t>
      </w:r>
    </w:p>
    <w:p w14:paraId="5EA4A4C3" w14:textId="736438FE" w:rsidR="00655142" w:rsidRDefault="00655142" w:rsidP="00A152E9">
      <w:pPr>
        <w:ind w:left="970"/>
        <w:rPr>
          <w:rFonts w:cstheme="minorHAnsi"/>
        </w:rPr>
      </w:pPr>
      <w:r w:rsidRPr="00A152E9">
        <w:rPr>
          <w:rFonts w:cstheme="minorHAnsi"/>
        </w:rPr>
        <w:lastRenderedPageBreak/>
        <w:t>weekend of activities in line with the EventScotland Clans and Historic Figures Grant of £5,000</w:t>
      </w:r>
      <w:r w:rsidR="00A152E9">
        <w:rPr>
          <w:rFonts w:cstheme="minorHAnsi"/>
        </w:rPr>
        <w:t xml:space="preserve">; an opportunity for a Clan </w:t>
      </w:r>
      <w:r w:rsidR="00BA5A8B">
        <w:rPr>
          <w:rFonts w:cstheme="minorHAnsi"/>
        </w:rPr>
        <w:t>gathering</w:t>
      </w:r>
      <w:r w:rsidR="00A152E9">
        <w:rPr>
          <w:rFonts w:cstheme="minorHAnsi"/>
        </w:rPr>
        <w:t xml:space="preserve"> will be included and the ‘2009 Home</w:t>
      </w:r>
      <w:r w:rsidR="00D22B84">
        <w:rPr>
          <w:rFonts w:cstheme="minorHAnsi"/>
        </w:rPr>
        <w:t>c</w:t>
      </w:r>
      <w:r w:rsidR="00A152E9">
        <w:rPr>
          <w:rFonts w:cstheme="minorHAnsi"/>
        </w:rPr>
        <w:t>oming’ Clan Panels will be updated in English and Gaelic, and ‘donated’ Clan Banners requested.</w:t>
      </w:r>
    </w:p>
    <w:p w14:paraId="6D500E66" w14:textId="77777777" w:rsidR="00576752" w:rsidRDefault="00A152E9" w:rsidP="00A152E9">
      <w:pPr>
        <w:pStyle w:val="ListParagraph"/>
        <w:numPr>
          <w:ilvl w:val="0"/>
          <w:numId w:val="6"/>
        </w:numPr>
        <w:rPr>
          <w:rFonts w:cstheme="minorHAnsi"/>
        </w:rPr>
      </w:pPr>
      <w:r w:rsidRPr="00A152E9">
        <w:rPr>
          <w:rFonts w:cstheme="minorHAnsi"/>
        </w:rPr>
        <w:t xml:space="preserve">Helion Books </w:t>
      </w:r>
      <w:proofErr w:type="gramStart"/>
      <w:r w:rsidR="00576752" w:rsidRPr="00576752">
        <w:rPr>
          <w:rFonts w:cstheme="minorHAnsi"/>
          <w:i/>
          <w:iCs/>
        </w:rPr>
        <w:t>The</w:t>
      </w:r>
      <w:proofErr w:type="gramEnd"/>
      <w:r w:rsidR="00576752" w:rsidRPr="00576752">
        <w:rPr>
          <w:rFonts w:cstheme="minorHAnsi"/>
          <w:i/>
          <w:iCs/>
        </w:rPr>
        <w:t xml:space="preserve"> Jacobite Rising of 1745</w:t>
      </w:r>
      <w:r w:rsidR="00576752">
        <w:rPr>
          <w:rFonts w:cstheme="minorHAnsi"/>
        </w:rPr>
        <w:t xml:space="preserve"> </w:t>
      </w:r>
      <w:r>
        <w:rPr>
          <w:rFonts w:cstheme="minorHAnsi"/>
        </w:rPr>
        <w:t xml:space="preserve">Conference will take place 10/ 5 on </w:t>
      </w:r>
    </w:p>
    <w:p w14:paraId="2B1D6541" w14:textId="479C1D2E" w:rsidR="00A152E9" w:rsidRDefault="00A152E9" w:rsidP="00A152E9">
      <w:pPr>
        <w:ind w:left="970"/>
        <w:rPr>
          <w:rFonts w:cstheme="minorHAnsi"/>
        </w:rPr>
      </w:pPr>
      <w:r w:rsidRPr="00576752">
        <w:rPr>
          <w:rFonts w:cstheme="minorHAnsi"/>
        </w:rPr>
        <w:t>September 19</w:t>
      </w:r>
      <w:r w:rsidRPr="00576752">
        <w:rPr>
          <w:rFonts w:cstheme="minorHAnsi"/>
          <w:vertAlign w:val="superscript"/>
        </w:rPr>
        <w:t>th</w:t>
      </w:r>
      <w:r w:rsidRPr="00576752">
        <w:rPr>
          <w:rFonts w:cstheme="minorHAnsi"/>
        </w:rPr>
        <w:t xml:space="preserve"> </w:t>
      </w:r>
      <w:r w:rsidR="00576752">
        <w:rPr>
          <w:rFonts w:cstheme="minorHAnsi"/>
        </w:rPr>
        <w:t xml:space="preserve">[attached] </w:t>
      </w:r>
      <w:r w:rsidRPr="00A152E9">
        <w:rPr>
          <w:rFonts w:cstheme="minorHAnsi"/>
        </w:rPr>
        <w:t xml:space="preserve">in The Prestoungrange Gothenburg and will include </w:t>
      </w:r>
      <w:r w:rsidR="00576752">
        <w:rPr>
          <w:rFonts w:cstheme="minorHAnsi"/>
        </w:rPr>
        <w:t xml:space="preserve">‘Fringe’ </w:t>
      </w:r>
      <w:r w:rsidRPr="00A152E9">
        <w:rPr>
          <w:rFonts w:cstheme="minorHAnsi"/>
        </w:rPr>
        <w:t xml:space="preserve">Updates on </w:t>
      </w:r>
      <w:r w:rsidR="00576752">
        <w:rPr>
          <w:rFonts w:cstheme="minorHAnsi"/>
        </w:rPr>
        <w:t xml:space="preserve">progress with </w:t>
      </w:r>
      <w:r w:rsidRPr="00A152E9">
        <w:rPr>
          <w:rFonts w:cstheme="minorHAnsi"/>
        </w:rPr>
        <w:t>The Jacobite Trail.</w:t>
      </w:r>
    </w:p>
    <w:p w14:paraId="2610B613" w14:textId="241B6417" w:rsidR="00A152E9" w:rsidRDefault="00A152E9" w:rsidP="00A152E9">
      <w:pPr>
        <w:pStyle w:val="ListParagraph"/>
        <w:numPr>
          <w:ilvl w:val="0"/>
          <w:numId w:val="6"/>
        </w:numPr>
        <w:rPr>
          <w:rFonts w:cstheme="minorHAnsi"/>
        </w:rPr>
      </w:pPr>
      <w:r>
        <w:rPr>
          <w:rFonts w:cstheme="minorHAnsi"/>
        </w:rPr>
        <w:t xml:space="preserve">Saturday Evening </w:t>
      </w:r>
      <w:r w:rsidR="00D22B84">
        <w:rPr>
          <w:rFonts w:cstheme="minorHAnsi"/>
        </w:rPr>
        <w:t>19</w:t>
      </w:r>
      <w:r w:rsidR="00D22B84" w:rsidRPr="00D22B84">
        <w:rPr>
          <w:rFonts w:cstheme="minorHAnsi"/>
          <w:vertAlign w:val="superscript"/>
        </w:rPr>
        <w:t>th</w:t>
      </w:r>
      <w:r w:rsidR="00D22B84">
        <w:rPr>
          <w:rFonts w:cstheme="minorHAnsi"/>
        </w:rPr>
        <w:t xml:space="preserve"> </w:t>
      </w:r>
      <w:r>
        <w:rPr>
          <w:rFonts w:cstheme="minorHAnsi"/>
        </w:rPr>
        <w:t xml:space="preserve">will occasion a Storytelling Song Drama/ Concert ideally in </w:t>
      </w:r>
    </w:p>
    <w:p w14:paraId="7BD99782" w14:textId="6896417F" w:rsidR="00D22B84" w:rsidRDefault="00A152E9" w:rsidP="00A152E9">
      <w:pPr>
        <w:ind w:left="970"/>
        <w:rPr>
          <w:rFonts w:cstheme="minorHAnsi"/>
        </w:rPr>
      </w:pPr>
      <w:r w:rsidRPr="00A152E9">
        <w:rPr>
          <w:rFonts w:cstheme="minorHAnsi"/>
        </w:rPr>
        <w:t>Prestongrange Church, recalling in particular the role there of Carlyle</w:t>
      </w:r>
      <w:r>
        <w:rPr>
          <w:rFonts w:cstheme="minorHAnsi"/>
        </w:rPr>
        <w:t xml:space="preserve"> and other local participants in the battle; contributions </w:t>
      </w:r>
      <w:r w:rsidR="00576752">
        <w:rPr>
          <w:rFonts w:cstheme="minorHAnsi"/>
        </w:rPr>
        <w:t xml:space="preserve">have been agreed with </w:t>
      </w:r>
      <w:r>
        <w:rPr>
          <w:rFonts w:cstheme="minorHAnsi"/>
        </w:rPr>
        <w:t>Coreen Scott, Edinburgh College and the Alan Brecks.</w:t>
      </w:r>
      <w:r w:rsidR="00576752">
        <w:rPr>
          <w:rFonts w:cstheme="minorHAnsi"/>
        </w:rPr>
        <w:t xml:space="preserve"> </w:t>
      </w:r>
    </w:p>
    <w:p w14:paraId="3AE1D014" w14:textId="77777777" w:rsidR="00D22B84" w:rsidRDefault="00D22B84" w:rsidP="00D22B84">
      <w:pPr>
        <w:pStyle w:val="ListParagraph"/>
        <w:numPr>
          <w:ilvl w:val="0"/>
          <w:numId w:val="6"/>
        </w:numPr>
        <w:rPr>
          <w:rFonts w:cstheme="minorHAnsi"/>
        </w:rPr>
      </w:pPr>
      <w:r w:rsidRPr="00D22B84">
        <w:rPr>
          <w:rFonts w:cstheme="minorHAnsi"/>
        </w:rPr>
        <w:t>Sunday 20</w:t>
      </w:r>
      <w:r w:rsidRPr="00D22B84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will focus on Family Day at the Town Hall for the Clans and Historic Figure</w:t>
      </w:r>
    </w:p>
    <w:p w14:paraId="74B1FA01" w14:textId="7764F955" w:rsidR="00A152E9" w:rsidRDefault="00D22B84" w:rsidP="00D22B84">
      <w:pPr>
        <w:ind w:left="970"/>
        <w:rPr>
          <w:rFonts w:cstheme="minorHAnsi"/>
        </w:rPr>
      </w:pPr>
      <w:r w:rsidRPr="00D22B84">
        <w:rPr>
          <w:rFonts w:cstheme="minorHAnsi"/>
        </w:rPr>
        <w:t>theme. The</w:t>
      </w:r>
      <w:r>
        <w:rPr>
          <w:rFonts w:cstheme="minorHAnsi"/>
        </w:rPr>
        <w:t xml:space="preserve"> </w:t>
      </w:r>
      <w:r w:rsidRPr="00D22B84">
        <w:rPr>
          <w:rFonts w:cstheme="minorHAnsi"/>
        </w:rPr>
        <w:t xml:space="preserve">Alan Brecks will officiate and Barbara will be on </w:t>
      </w:r>
      <w:r w:rsidR="00576752">
        <w:rPr>
          <w:rFonts w:cstheme="minorHAnsi"/>
        </w:rPr>
        <w:t>display</w:t>
      </w:r>
      <w:r w:rsidRPr="00D22B84">
        <w:rPr>
          <w:rFonts w:cstheme="minorHAnsi"/>
        </w:rPr>
        <w:t>. Gaelic battle cries and shouts will be rehearsed</w:t>
      </w:r>
      <w:r>
        <w:rPr>
          <w:rFonts w:cstheme="minorHAnsi"/>
        </w:rPr>
        <w:t xml:space="preserve"> with War Game tables, digital developments highlighted and books/ merchandise on sale. A Clan </w:t>
      </w:r>
      <w:r w:rsidR="00BA5A8B">
        <w:rPr>
          <w:rFonts w:cstheme="minorHAnsi"/>
        </w:rPr>
        <w:t xml:space="preserve">Gathering howsoever </w:t>
      </w:r>
      <w:r w:rsidR="00576752">
        <w:rPr>
          <w:rFonts w:cstheme="minorHAnsi"/>
        </w:rPr>
        <w:t>will</w:t>
      </w:r>
      <w:r>
        <w:rPr>
          <w:rFonts w:cstheme="minorHAnsi"/>
        </w:rPr>
        <w:t xml:space="preserve"> ideally set the day rolling a</w:t>
      </w:r>
      <w:r w:rsidR="00576752">
        <w:rPr>
          <w:rFonts w:cstheme="minorHAnsi"/>
        </w:rPr>
        <w:t xml:space="preserve">longside </w:t>
      </w:r>
      <w:r>
        <w:rPr>
          <w:rFonts w:cstheme="minorHAnsi"/>
        </w:rPr>
        <w:t xml:space="preserve">publicity for the </w:t>
      </w:r>
      <w:proofErr w:type="gramStart"/>
      <w:r>
        <w:rPr>
          <w:rFonts w:cstheme="minorHAnsi"/>
        </w:rPr>
        <w:t>Fund Raising</w:t>
      </w:r>
      <w:proofErr w:type="gramEnd"/>
      <w:r>
        <w:rPr>
          <w:rFonts w:cstheme="minorHAnsi"/>
        </w:rPr>
        <w:t xml:space="preserve"> Appeal and Living History Centre. Early entries from the Invitation to </w:t>
      </w:r>
      <w:proofErr w:type="gramStart"/>
      <w:r>
        <w:rPr>
          <w:rFonts w:cstheme="minorHAnsi"/>
        </w:rPr>
        <w:t>10/17 year</w:t>
      </w:r>
      <w:proofErr w:type="gramEnd"/>
      <w:r>
        <w:rPr>
          <w:rFonts w:cstheme="minorHAnsi"/>
        </w:rPr>
        <w:t xml:space="preserve"> olds can </w:t>
      </w:r>
      <w:r w:rsidR="002E2D15">
        <w:rPr>
          <w:rFonts w:cstheme="minorHAnsi"/>
        </w:rPr>
        <w:t xml:space="preserve">also </w:t>
      </w:r>
      <w:r>
        <w:rPr>
          <w:rFonts w:cstheme="minorHAnsi"/>
        </w:rPr>
        <w:t>be given a platform.</w:t>
      </w:r>
    </w:p>
    <w:p w14:paraId="1F7D9F76" w14:textId="77777777" w:rsidR="002E2D15" w:rsidRDefault="00D22B84" w:rsidP="00D22B84">
      <w:pPr>
        <w:pStyle w:val="ListParagraph"/>
        <w:numPr>
          <w:ilvl w:val="0"/>
          <w:numId w:val="6"/>
        </w:numPr>
        <w:rPr>
          <w:rFonts w:cstheme="minorHAnsi"/>
        </w:rPr>
      </w:pPr>
      <w:r>
        <w:rPr>
          <w:rFonts w:cstheme="minorHAnsi"/>
        </w:rPr>
        <w:t>Monday 21</w:t>
      </w:r>
      <w:r w:rsidRPr="00D22B84"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 is indeed the Anniversary and Battlefield Walks for School Groups will be</w:t>
      </w:r>
    </w:p>
    <w:p w14:paraId="10E569F8" w14:textId="77777777" w:rsidR="002E2D15" w:rsidRDefault="00D22B84" w:rsidP="002E2D15">
      <w:pPr>
        <w:ind w:left="970"/>
        <w:rPr>
          <w:rFonts w:cstheme="minorHAnsi"/>
        </w:rPr>
      </w:pPr>
      <w:r w:rsidRPr="002E2D15">
        <w:rPr>
          <w:rFonts w:cstheme="minorHAnsi"/>
        </w:rPr>
        <w:t>the focus with a final rally at the Memorial Tables on the 1722 Waggonway</w:t>
      </w:r>
      <w:r w:rsidR="002E2D15">
        <w:rPr>
          <w:rFonts w:cstheme="minorHAnsi"/>
        </w:rPr>
        <w:t xml:space="preserve"> ending with a </w:t>
      </w:r>
      <w:r w:rsidR="002E2D15" w:rsidRPr="002E2D15">
        <w:rPr>
          <w:rFonts w:cstheme="minorHAnsi"/>
          <w:i/>
          <w:iCs/>
        </w:rPr>
        <w:t>Thank You Reception</w:t>
      </w:r>
      <w:r w:rsidR="002E2D15">
        <w:rPr>
          <w:rFonts w:cstheme="minorHAnsi"/>
        </w:rPr>
        <w:t xml:space="preserve"> at The Prestoungrange Gothenburg for all who have contributed to the weekend.</w:t>
      </w:r>
    </w:p>
    <w:p w14:paraId="3000481E" w14:textId="3DC5B99F" w:rsidR="00D22B84" w:rsidRDefault="002E2D15" w:rsidP="002E2D15">
      <w:pPr>
        <w:rPr>
          <w:rFonts w:cstheme="minorHAnsi"/>
        </w:rPr>
      </w:pPr>
      <w:r>
        <w:rPr>
          <w:rFonts w:cstheme="minorHAnsi"/>
        </w:rPr>
        <w:t xml:space="preserve">3.9       </w:t>
      </w:r>
      <w:r w:rsidRPr="002E2D15">
        <w:rPr>
          <w:rFonts w:cstheme="minorHAnsi"/>
          <w:b/>
          <w:bCs/>
        </w:rPr>
        <w:t xml:space="preserve">John </w:t>
      </w:r>
      <w:proofErr w:type="spellStart"/>
      <w:r w:rsidRPr="002E2D15">
        <w:rPr>
          <w:rFonts w:cstheme="minorHAnsi"/>
          <w:b/>
          <w:bCs/>
        </w:rPr>
        <w:t>Gray</w:t>
      </w:r>
      <w:proofErr w:type="spellEnd"/>
      <w:r w:rsidRPr="002E2D15">
        <w:rPr>
          <w:rFonts w:cstheme="minorHAnsi"/>
          <w:b/>
          <w:bCs/>
        </w:rPr>
        <w:t xml:space="preserve"> Centre Exhibition in Haddington</w:t>
      </w:r>
      <w:r w:rsidR="00BA5A8B">
        <w:rPr>
          <w:rFonts w:cstheme="minorHAnsi"/>
          <w:b/>
          <w:bCs/>
        </w:rPr>
        <w:t xml:space="preserve"> from 3</w:t>
      </w:r>
      <w:r w:rsidR="00BA5A8B" w:rsidRPr="00BA5A8B">
        <w:rPr>
          <w:rFonts w:cstheme="minorHAnsi"/>
          <w:b/>
          <w:bCs/>
          <w:vertAlign w:val="superscript"/>
        </w:rPr>
        <w:t>rd</w:t>
      </w:r>
      <w:r w:rsidR="00BA5A8B">
        <w:rPr>
          <w:rFonts w:cstheme="minorHAnsi"/>
          <w:b/>
          <w:bCs/>
        </w:rPr>
        <w:t xml:space="preserve"> October</w:t>
      </w:r>
      <w:r w:rsidRPr="002E2D15">
        <w:rPr>
          <w:rFonts w:cstheme="minorHAnsi"/>
          <w:b/>
          <w:bCs/>
        </w:rPr>
        <w:t>:</w:t>
      </w:r>
      <w:r w:rsidR="00D22B84" w:rsidRPr="002E2D15">
        <w:rPr>
          <w:rFonts w:cstheme="minorHAnsi"/>
          <w:b/>
          <w:bCs/>
        </w:rPr>
        <w:t xml:space="preserve"> </w:t>
      </w:r>
      <w:r w:rsidR="00D22B84" w:rsidRPr="002E2D15">
        <w:rPr>
          <w:rFonts w:cstheme="minorHAnsi"/>
        </w:rPr>
        <w:t xml:space="preserve"> </w:t>
      </w:r>
    </w:p>
    <w:p w14:paraId="4C7A5BD7" w14:textId="77777777" w:rsidR="002E2D15" w:rsidRDefault="002E2D15" w:rsidP="002E2D15">
      <w:pPr>
        <w:pStyle w:val="ListParagraph"/>
        <w:numPr>
          <w:ilvl w:val="0"/>
          <w:numId w:val="6"/>
        </w:numPr>
        <w:rPr>
          <w:rFonts w:cstheme="minorHAnsi"/>
        </w:rPr>
      </w:pPr>
      <w:r>
        <w:rPr>
          <w:rFonts w:cstheme="minorHAnsi"/>
        </w:rPr>
        <w:t xml:space="preserve">The exhibition will focus on the </w:t>
      </w:r>
      <w:proofErr w:type="gramStart"/>
      <w:r>
        <w:rPr>
          <w:rFonts w:cstheme="minorHAnsi"/>
        </w:rPr>
        <w:t>275 year</w:t>
      </w:r>
      <w:proofErr w:type="gramEnd"/>
      <w:r>
        <w:rPr>
          <w:rFonts w:cstheme="minorHAnsi"/>
        </w:rPr>
        <w:t xml:space="preserve"> evolution of battle interpretation and </w:t>
      </w:r>
    </w:p>
    <w:p w14:paraId="33A43D79" w14:textId="0FF25E9B" w:rsidR="002E2D15" w:rsidRDefault="002E2D15" w:rsidP="002E2D15">
      <w:pPr>
        <w:ind w:left="970"/>
        <w:rPr>
          <w:rFonts w:cstheme="minorHAnsi"/>
        </w:rPr>
      </w:pPr>
      <w:r w:rsidRPr="002E2D15">
        <w:rPr>
          <w:rFonts w:cstheme="minorHAnsi"/>
        </w:rPr>
        <w:t>Cultural</w:t>
      </w:r>
      <w:r>
        <w:rPr>
          <w:rFonts w:cstheme="minorHAnsi"/>
        </w:rPr>
        <w:t xml:space="preserve"> </w:t>
      </w:r>
      <w:r w:rsidRPr="002E2D15">
        <w:rPr>
          <w:rFonts w:cstheme="minorHAnsi"/>
        </w:rPr>
        <w:t xml:space="preserve">memory including song, literature, </w:t>
      </w:r>
      <w:r w:rsidR="00576752">
        <w:rPr>
          <w:rFonts w:cstheme="minorHAnsi"/>
        </w:rPr>
        <w:t xml:space="preserve">portrait </w:t>
      </w:r>
      <w:r w:rsidRPr="002E2D15">
        <w:rPr>
          <w:rFonts w:cstheme="minorHAnsi"/>
        </w:rPr>
        <w:t>artistry</w:t>
      </w:r>
      <w:r>
        <w:rPr>
          <w:rFonts w:cstheme="minorHAnsi"/>
        </w:rPr>
        <w:t xml:space="preserve"> from Kate Hunter, Andrew Hillhouse</w:t>
      </w:r>
      <w:r w:rsidR="00576752">
        <w:rPr>
          <w:rFonts w:cstheme="minorHAnsi"/>
        </w:rPr>
        <w:t xml:space="preserve"> Collection, Janet McCrory’s Fleeing Highlander</w:t>
      </w:r>
      <w:r>
        <w:rPr>
          <w:rFonts w:cstheme="minorHAnsi"/>
        </w:rPr>
        <w:t xml:space="preserve"> and more</w:t>
      </w:r>
      <w:r w:rsidRPr="002E2D15">
        <w:rPr>
          <w:rFonts w:cstheme="minorHAnsi"/>
        </w:rPr>
        <w:t>, artefacts</w:t>
      </w:r>
      <w:r>
        <w:rPr>
          <w:rFonts w:cstheme="minorHAnsi"/>
        </w:rPr>
        <w:t xml:space="preserve"> including the </w:t>
      </w:r>
      <w:proofErr w:type="spellStart"/>
      <w:r>
        <w:rPr>
          <w:rFonts w:cstheme="minorHAnsi"/>
        </w:rPr>
        <w:t>Thorntree</w:t>
      </w:r>
      <w:proofErr w:type="spellEnd"/>
      <w:r w:rsidRPr="002E2D15">
        <w:rPr>
          <w:rFonts w:cstheme="minorHAnsi"/>
        </w:rPr>
        <w:t xml:space="preserve">, </w:t>
      </w:r>
      <w:r>
        <w:rPr>
          <w:rFonts w:cstheme="minorHAnsi"/>
        </w:rPr>
        <w:t xml:space="preserve">‘Prayer for Victory’ and </w:t>
      </w:r>
      <w:r w:rsidR="00576752">
        <w:rPr>
          <w:rFonts w:cstheme="minorHAnsi"/>
        </w:rPr>
        <w:t xml:space="preserve">our </w:t>
      </w:r>
      <w:r>
        <w:rPr>
          <w:rFonts w:cstheme="minorHAnsi"/>
        </w:rPr>
        <w:t xml:space="preserve">own </w:t>
      </w:r>
      <w:r w:rsidRPr="002E2D15">
        <w:rPr>
          <w:rFonts w:cstheme="minorHAnsi"/>
        </w:rPr>
        <w:t xml:space="preserve">embroidery, </w:t>
      </w:r>
      <w:r>
        <w:rPr>
          <w:rFonts w:cstheme="minorHAnsi"/>
        </w:rPr>
        <w:t xml:space="preserve">costume, Bankton Doocot </w:t>
      </w:r>
      <w:r w:rsidRPr="002E2D15">
        <w:rPr>
          <w:rFonts w:cstheme="minorHAnsi"/>
        </w:rPr>
        <w:t xml:space="preserve">video, </w:t>
      </w:r>
      <w:r>
        <w:rPr>
          <w:rFonts w:cstheme="minorHAnsi"/>
        </w:rPr>
        <w:t xml:space="preserve">David Niven in </w:t>
      </w:r>
      <w:r w:rsidRPr="002E2D15">
        <w:rPr>
          <w:rFonts w:cstheme="minorHAnsi"/>
        </w:rPr>
        <w:t xml:space="preserve">film and </w:t>
      </w:r>
      <w:r>
        <w:rPr>
          <w:rFonts w:cstheme="minorHAnsi"/>
        </w:rPr>
        <w:t xml:space="preserve">Outlander </w:t>
      </w:r>
      <w:r w:rsidRPr="002E2D15">
        <w:rPr>
          <w:rFonts w:cstheme="minorHAnsi"/>
        </w:rPr>
        <w:t xml:space="preserve">tv </w:t>
      </w:r>
    </w:p>
    <w:p w14:paraId="0E9909D5" w14:textId="1B5644E3" w:rsidR="002E2D15" w:rsidRDefault="002E2D15" w:rsidP="002E2D15">
      <w:pPr>
        <w:pStyle w:val="ListParagraph"/>
        <w:numPr>
          <w:ilvl w:val="0"/>
          <w:numId w:val="6"/>
        </w:numPr>
        <w:rPr>
          <w:rFonts w:cstheme="minorHAnsi"/>
        </w:rPr>
      </w:pPr>
      <w:r>
        <w:rPr>
          <w:rFonts w:cstheme="minorHAnsi"/>
        </w:rPr>
        <w:t>The exhibition will see a programme of pop-up events and ‘school’ days.</w:t>
      </w:r>
    </w:p>
    <w:p w14:paraId="2AE69723" w14:textId="77777777" w:rsidR="00576752" w:rsidRDefault="002E2D15" w:rsidP="002E2D15">
      <w:pPr>
        <w:pStyle w:val="ListParagraph"/>
        <w:numPr>
          <w:ilvl w:val="0"/>
          <w:numId w:val="6"/>
        </w:numPr>
        <w:rPr>
          <w:rFonts w:cstheme="minorHAnsi"/>
        </w:rPr>
      </w:pPr>
      <w:r>
        <w:rPr>
          <w:rFonts w:cstheme="minorHAnsi"/>
        </w:rPr>
        <w:t>The exhibition will use bilingual interpretation</w:t>
      </w:r>
      <w:r w:rsidR="00576752">
        <w:rPr>
          <w:rFonts w:cstheme="minorHAnsi"/>
        </w:rPr>
        <w:t xml:space="preserve"> and is being organised in collaboration</w:t>
      </w:r>
    </w:p>
    <w:p w14:paraId="579D8258" w14:textId="37709E8F" w:rsidR="002E2D15" w:rsidRPr="00576752" w:rsidRDefault="00576752" w:rsidP="00576752">
      <w:pPr>
        <w:ind w:left="970"/>
        <w:rPr>
          <w:rFonts w:cstheme="minorHAnsi"/>
        </w:rPr>
      </w:pPr>
      <w:r w:rsidRPr="00576752">
        <w:rPr>
          <w:rFonts w:cstheme="minorHAnsi"/>
        </w:rPr>
        <w:t xml:space="preserve">with ELC’s Kathryn </w:t>
      </w:r>
      <w:proofErr w:type="spellStart"/>
      <w:r w:rsidRPr="00576752">
        <w:rPr>
          <w:rFonts w:cstheme="minorHAnsi"/>
        </w:rPr>
        <w:t>Welden</w:t>
      </w:r>
      <w:proofErr w:type="spellEnd"/>
      <w:r w:rsidR="002E2D15" w:rsidRPr="00576752">
        <w:rPr>
          <w:rFonts w:cstheme="minorHAnsi"/>
        </w:rPr>
        <w:t>.</w:t>
      </w:r>
    </w:p>
    <w:p w14:paraId="064960CD" w14:textId="77777777" w:rsidR="000809D5" w:rsidRDefault="00576752" w:rsidP="002E2D15">
      <w:pPr>
        <w:pStyle w:val="ListParagraph"/>
        <w:numPr>
          <w:ilvl w:val="0"/>
          <w:numId w:val="6"/>
        </w:numPr>
        <w:rPr>
          <w:rFonts w:cstheme="minorHAnsi"/>
        </w:rPr>
      </w:pPr>
      <w:r>
        <w:rPr>
          <w:rFonts w:cstheme="minorHAnsi"/>
        </w:rPr>
        <w:t xml:space="preserve">An audit of merchandise is being </w:t>
      </w:r>
      <w:r w:rsidR="000809D5">
        <w:rPr>
          <w:rFonts w:cstheme="minorHAnsi"/>
        </w:rPr>
        <w:t>u</w:t>
      </w:r>
      <w:r>
        <w:rPr>
          <w:rFonts w:cstheme="minorHAnsi"/>
        </w:rPr>
        <w:t>rgently undertaken and the IT initiatives with</w:t>
      </w:r>
    </w:p>
    <w:p w14:paraId="6320774D" w14:textId="037509A4" w:rsidR="00576752" w:rsidRPr="000809D5" w:rsidRDefault="00576752" w:rsidP="000809D5">
      <w:pPr>
        <w:ind w:left="970"/>
        <w:rPr>
          <w:rFonts w:cstheme="minorHAnsi"/>
        </w:rPr>
      </w:pPr>
      <w:r w:rsidRPr="000809D5">
        <w:rPr>
          <w:rFonts w:cstheme="minorHAnsi"/>
        </w:rPr>
        <w:t>Edinburgh College will inter alia create</w:t>
      </w:r>
      <w:r w:rsidR="000809D5" w:rsidRPr="000809D5">
        <w:rPr>
          <w:rFonts w:cstheme="minorHAnsi"/>
        </w:rPr>
        <w:t xml:space="preserve"> </w:t>
      </w:r>
      <w:r w:rsidRPr="000809D5">
        <w:rPr>
          <w:rFonts w:cstheme="minorHAnsi"/>
        </w:rPr>
        <w:t>an improved Boutique/ Shop.</w:t>
      </w:r>
    </w:p>
    <w:p w14:paraId="2D68696A" w14:textId="361E02E4" w:rsidR="00144008" w:rsidRDefault="002E2D15" w:rsidP="00144008">
      <w:pPr>
        <w:rPr>
          <w:rFonts w:cstheme="minorHAnsi"/>
          <w:b/>
          <w:bCs/>
        </w:rPr>
      </w:pPr>
      <w:r>
        <w:rPr>
          <w:rFonts w:cstheme="minorHAnsi"/>
        </w:rPr>
        <w:t xml:space="preserve">3.10       </w:t>
      </w:r>
      <w:r w:rsidRPr="00144008">
        <w:rPr>
          <w:rFonts w:cstheme="minorHAnsi"/>
          <w:b/>
          <w:bCs/>
        </w:rPr>
        <w:t>Our 275</w:t>
      </w:r>
      <w:r w:rsidR="00144008" w:rsidRPr="00144008">
        <w:rPr>
          <w:rFonts w:cstheme="minorHAnsi"/>
          <w:b/>
          <w:bCs/>
          <w:vertAlign w:val="superscript"/>
        </w:rPr>
        <w:t>th</w:t>
      </w:r>
      <w:r w:rsidR="00144008" w:rsidRPr="00144008">
        <w:rPr>
          <w:rFonts w:cstheme="minorHAnsi"/>
          <w:b/>
          <w:bCs/>
        </w:rPr>
        <w:t xml:space="preserve"> Anniversary’s Legacy</w:t>
      </w:r>
      <w:r w:rsidR="00144008">
        <w:rPr>
          <w:rFonts w:cstheme="minorHAnsi"/>
          <w:b/>
          <w:bCs/>
        </w:rPr>
        <w:t>:</w:t>
      </w:r>
    </w:p>
    <w:p w14:paraId="7CCDFF94" w14:textId="6D54FEC7" w:rsidR="00144008" w:rsidRDefault="00144008" w:rsidP="00144008">
      <w:pPr>
        <w:rPr>
          <w:rFonts w:cstheme="minorHAnsi"/>
        </w:rPr>
      </w:pPr>
      <w:r>
        <w:rPr>
          <w:rFonts w:cstheme="minorHAnsi"/>
          <w:b/>
          <w:bCs/>
        </w:rPr>
        <w:t xml:space="preserve">               </w:t>
      </w:r>
      <w:r>
        <w:rPr>
          <w:rFonts w:cstheme="minorHAnsi"/>
        </w:rPr>
        <w:t>The 275</w:t>
      </w:r>
      <w:r w:rsidRPr="00144008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Anniversary Celebrations have been designed from the outset to add to the</w:t>
      </w:r>
    </w:p>
    <w:p w14:paraId="58DC9846" w14:textId="77777777" w:rsidR="00144008" w:rsidRDefault="00144008" w:rsidP="00144008">
      <w:pPr>
        <w:rPr>
          <w:rFonts w:cstheme="minorHAnsi"/>
        </w:rPr>
      </w:pPr>
      <w:r>
        <w:rPr>
          <w:rFonts w:cstheme="minorHAnsi"/>
        </w:rPr>
        <w:t xml:space="preserve">               Repertoire of the Trust thereby furthering enriching the Legacy already in place in 2006 and </w:t>
      </w:r>
    </w:p>
    <w:p w14:paraId="7C9786B2" w14:textId="77777777" w:rsidR="00144008" w:rsidRDefault="00144008" w:rsidP="00144008">
      <w:pPr>
        <w:rPr>
          <w:rFonts w:cstheme="minorHAnsi"/>
        </w:rPr>
      </w:pPr>
      <w:r>
        <w:rPr>
          <w:rFonts w:cstheme="minorHAnsi"/>
        </w:rPr>
        <w:t xml:space="preserve">               built on since then by the Trust. Legacy building is intended as a demonstration of the </w:t>
      </w:r>
    </w:p>
    <w:p w14:paraId="6AAEE909" w14:textId="77777777" w:rsidR="00144008" w:rsidRDefault="00144008" w:rsidP="00144008">
      <w:pPr>
        <w:rPr>
          <w:rFonts w:cstheme="minorHAnsi"/>
        </w:rPr>
      </w:pPr>
      <w:r>
        <w:rPr>
          <w:rFonts w:cstheme="minorHAnsi"/>
        </w:rPr>
        <w:t xml:space="preserve">               competence of the Trust to create and manage a Living History Centre to which the local </w:t>
      </w:r>
    </w:p>
    <w:p w14:paraId="1CC80E7A" w14:textId="77777777" w:rsidR="00144008" w:rsidRDefault="00144008" w:rsidP="00144008">
      <w:pPr>
        <w:rPr>
          <w:rFonts w:cstheme="minorHAnsi"/>
        </w:rPr>
      </w:pPr>
      <w:r>
        <w:rPr>
          <w:rFonts w:cstheme="minorHAnsi"/>
        </w:rPr>
        <w:t xml:space="preserve">               community will have good reason to return again to benefit from the diverse programmes </w:t>
      </w:r>
    </w:p>
    <w:p w14:paraId="1D744892" w14:textId="58713E05" w:rsidR="00144008" w:rsidRDefault="00144008" w:rsidP="00144008">
      <w:pPr>
        <w:rPr>
          <w:rFonts w:cstheme="minorHAnsi"/>
        </w:rPr>
      </w:pPr>
      <w:r>
        <w:rPr>
          <w:rFonts w:cstheme="minorHAnsi"/>
        </w:rPr>
        <w:t xml:space="preserve">               provided. It also intended to demonstrate that such a Centre will offer world class services </w:t>
      </w:r>
    </w:p>
    <w:p w14:paraId="1A74F685" w14:textId="7E7F205D" w:rsidR="00144008" w:rsidRDefault="00144008" w:rsidP="00144008">
      <w:pPr>
        <w:rPr>
          <w:rFonts w:cstheme="minorHAnsi"/>
        </w:rPr>
      </w:pPr>
      <w:r>
        <w:rPr>
          <w:rFonts w:cstheme="minorHAnsi"/>
        </w:rPr>
        <w:t xml:space="preserve">               </w:t>
      </w:r>
      <w:r w:rsidRPr="00144008">
        <w:rPr>
          <w:rFonts w:cstheme="minorHAnsi"/>
        </w:rPr>
        <w:t xml:space="preserve">for successive school groups and visiting tourists. </w:t>
      </w:r>
    </w:p>
    <w:p w14:paraId="6E0982F3" w14:textId="24B2113B" w:rsidR="00144008" w:rsidRDefault="00BD5627" w:rsidP="00144008">
      <w:pPr>
        <w:pStyle w:val="ListParagraph"/>
        <w:numPr>
          <w:ilvl w:val="0"/>
          <w:numId w:val="22"/>
        </w:numPr>
        <w:rPr>
          <w:rFonts w:cstheme="minorHAnsi"/>
        </w:rPr>
      </w:pPr>
      <w:r>
        <w:rPr>
          <w:rFonts w:cstheme="minorHAnsi"/>
        </w:rPr>
        <w:t xml:space="preserve">The </w:t>
      </w:r>
      <w:proofErr w:type="gramStart"/>
      <w:r>
        <w:rPr>
          <w:rFonts w:cstheme="minorHAnsi"/>
        </w:rPr>
        <w:t>10/17 year old</w:t>
      </w:r>
      <w:proofErr w:type="gramEnd"/>
      <w:r>
        <w:rPr>
          <w:rFonts w:cstheme="minorHAnsi"/>
        </w:rPr>
        <w:t xml:space="preserve"> output in English and Gaelic will be captured and published</w:t>
      </w:r>
    </w:p>
    <w:p w14:paraId="3E9895EC" w14:textId="77777777" w:rsidR="00BD5627" w:rsidRDefault="00BD5627" w:rsidP="00144008">
      <w:pPr>
        <w:pStyle w:val="ListParagraph"/>
        <w:numPr>
          <w:ilvl w:val="0"/>
          <w:numId w:val="22"/>
        </w:numPr>
        <w:rPr>
          <w:rFonts w:cstheme="minorHAnsi"/>
        </w:rPr>
      </w:pPr>
      <w:r>
        <w:rPr>
          <w:rFonts w:cstheme="minorHAnsi"/>
        </w:rPr>
        <w:t xml:space="preserve">The 2009 Homecoming Clan Panels will be updated and bilingual and complemented </w:t>
      </w:r>
    </w:p>
    <w:p w14:paraId="3641180A" w14:textId="64628DFF" w:rsidR="00BD5627" w:rsidRPr="00BD5627" w:rsidRDefault="00BD5627" w:rsidP="00BD5627">
      <w:pPr>
        <w:ind w:left="1080"/>
        <w:rPr>
          <w:rFonts w:cstheme="minorHAnsi"/>
        </w:rPr>
      </w:pPr>
      <w:r w:rsidRPr="00BD5627">
        <w:rPr>
          <w:rFonts w:cstheme="minorHAnsi"/>
        </w:rPr>
        <w:t xml:space="preserve">with </w:t>
      </w:r>
      <w:r>
        <w:rPr>
          <w:rFonts w:cstheme="minorHAnsi"/>
        </w:rPr>
        <w:t xml:space="preserve">Clan </w:t>
      </w:r>
      <w:r w:rsidRPr="00BD5627">
        <w:rPr>
          <w:rFonts w:cstheme="minorHAnsi"/>
        </w:rPr>
        <w:t>banners</w:t>
      </w:r>
    </w:p>
    <w:p w14:paraId="7D0D722A" w14:textId="4A3749E7" w:rsidR="00BD5627" w:rsidRDefault="00BD5627" w:rsidP="00144008">
      <w:pPr>
        <w:pStyle w:val="ListParagraph"/>
        <w:numPr>
          <w:ilvl w:val="0"/>
          <w:numId w:val="22"/>
        </w:numPr>
        <w:rPr>
          <w:rFonts w:cstheme="minorHAnsi"/>
        </w:rPr>
      </w:pPr>
      <w:r>
        <w:rPr>
          <w:rFonts w:cstheme="minorHAnsi"/>
        </w:rPr>
        <w:t xml:space="preserve">The John </w:t>
      </w:r>
      <w:proofErr w:type="spellStart"/>
      <w:r>
        <w:rPr>
          <w:rFonts w:cstheme="minorHAnsi"/>
        </w:rPr>
        <w:t>Gray</w:t>
      </w:r>
      <w:proofErr w:type="spellEnd"/>
      <w:r>
        <w:rPr>
          <w:rFonts w:cstheme="minorHAnsi"/>
        </w:rPr>
        <w:t xml:space="preserve"> Exhibition will have been captured and bilingual</w:t>
      </w:r>
    </w:p>
    <w:p w14:paraId="461AF603" w14:textId="3F6D4BEF" w:rsidR="00BD5627" w:rsidRDefault="00BD5627" w:rsidP="00144008">
      <w:pPr>
        <w:pStyle w:val="ListParagraph"/>
        <w:numPr>
          <w:ilvl w:val="0"/>
          <w:numId w:val="22"/>
        </w:numPr>
        <w:rPr>
          <w:rFonts w:cstheme="minorHAnsi"/>
        </w:rPr>
      </w:pPr>
      <w:r>
        <w:rPr>
          <w:rFonts w:cstheme="minorHAnsi"/>
        </w:rPr>
        <w:t>Volunteers and Guides will have been trained</w:t>
      </w:r>
    </w:p>
    <w:p w14:paraId="5F06D548" w14:textId="656EE958" w:rsidR="00BD5627" w:rsidRDefault="00BD5627" w:rsidP="00144008">
      <w:pPr>
        <w:pStyle w:val="ListParagraph"/>
        <w:numPr>
          <w:ilvl w:val="0"/>
          <w:numId w:val="22"/>
        </w:numPr>
        <w:rPr>
          <w:rFonts w:cstheme="minorHAnsi"/>
        </w:rPr>
      </w:pPr>
      <w:r>
        <w:rPr>
          <w:rFonts w:cstheme="minorHAnsi"/>
        </w:rPr>
        <w:lastRenderedPageBreak/>
        <w:t>Strong bond</w:t>
      </w:r>
      <w:r w:rsidR="00BA5A8B">
        <w:rPr>
          <w:rFonts w:cstheme="minorHAnsi"/>
        </w:rPr>
        <w:t>s</w:t>
      </w:r>
      <w:r>
        <w:rPr>
          <w:rFonts w:cstheme="minorHAnsi"/>
        </w:rPr>
        <w:t xml:space="preserve"> with schools and groups nationwide will have grown</w:t>
      </w:r>
    </w:p>
    <w:p w14:paraId="0218E7F9" w14:textId="05AFF381" w:rsidR="00BD5627" w:rsidRDefault="00BD5627" w:rsidP="00144008">
      <w:pPr>
        <w:pStyle w:val="ListParagraph"/>
        <w:numPr>
          <w:ilvl w:val="0"/>
          <w:numId w:val="22"/>
        </w:numPr>
        <w:rPr>
          <w:rFonts w:cstheme="minorHAnsi"/>
        </w:rPr>
      </w:pPr>
      <w:r>
        <w:rPr>
          <w:rFonts w:cstheme="minorHAnsi"/>
        </w:rPr>
        <w:t>Friends of The Prince will have sustained support</w:t>
      </w:r>
    </w:p>
    <w:p w14:paraId="4A1D5B8D" w14:textId="56A034E0" w:rsidR="00BD5627" w:rsidRDefault="00BD5627" w:rsidP="00144008">
      <w:pPr>
        <w:pStyle w:val="ListParagraph"/>
        <w:numPr>
          <w:ilvl w:val="0"/>
          <w:numId w:val="22"/>
        </w:numPr>
        <w:rPr>
          <w:rFonts w:cstheme="minorHAnsi"/>
        </w:rPr>
      </w:pPr>
      <w:r>
        <w:rPr>
          <w:rFonts w:cstheme="minorHAnsi"/>
        </w:rPr>
        <w:t>Edinburgh College will have engaged its students with our heritage</w:t>
      </w:r>
    </w:p>
    <w:p w14:paraId="5B19562E" w14:textId="7597BC27" w:rsidR="00BD5627" w:rsidRDefault="00BD5627" w:rsidP="00144008">
      <w:pPr>
        <w:pStyle w:val="ListParagraph"/>
        <w:numPr>
          <w:ilvl w:val="0"/>
          <w:numId w:val="22"/>
        </w:numPr>
        <w:rPr>
          <w:rFonts w:cstheme="minorHAnsi"/>
        </w:rPr>
      </w:pPr>
      <w:r>
        <w:rPr>
          <w:rFonts w:cstheme="minorHAnsi"/>
        </w:rPr>
        <w:t>The website and digital presence will have been updated and enhanced</w:t>
      </w:r>
    </w:p>
    <w:p w14:paraId="591A1143" w14:textId="117B6F0C" w:rsidR="00BD5627" w:rsidRDefault="00BD5627" w:rsidP="00144008">
      <w:pPr>
        <w:pStyle w:val="ListParagraph"/>
        <w:numPr>
          <w:ilvl w:val="0"/>
          <w:numId w:val="22"/>
        </w:numPr>
        <w:rPr>
          <w:rFonts w:cstheme="minorHAnsi"/>
        </w:rPr>
      </w:pPr>
      <w:r>
        <w:rPr>
          <w:rFonts w:cstheme="minorHAnsi"/>
        </w:rPr>
        <w:t>Much new interpretation will have been captured as video and accessible</w:t>
      </w:r>
    </w:p>
    <w:p w14:paraId="475FE9EA" w14:textId="3E59F537" w:rsidR="00BD5627" w:rsidRDefault="00BD5627" w:rsidP="00144008">
      <w:pPr>
        <w:pStyle w:val="ListParagraph"/>
        <w:numPr>
          <w:ilvl w:val="0"/>
          <w:numId w:val="22"/>
        </w:numPr>
        <w:rPr>
          <w:rFonts w:cstheme="minorHAnsi"/>
        </w:rPr>
      </w:pPr>
      <w:r>
        <w:rPr>
          <w:rFonts w:cstheme="minorHAnsi"/>
        </w:rPr>
        <w:t>Inverurie’s resurrection will have been assisted with banners and cairn</w:t>
      </w:r>
    </w:p>
    <w:p w14:paraId="785449F5" w14:textId="2C6C866A" w:rsidR="00BD5627" w:rsidRDefault="00BD5627" w:rsidP="00144008">
      <w:pPr>
        <w:pStyle w:val="ListParagraph"/>
        <w:numPr>
          <w:ilvl w:val="0"/>
          <w:numId w:val="22"/>
        </w:numPr>
        <w:rPr>
          <w:rFonts w:cstheme="minorHAnsi"/>
        </w:rPr>
      </w:pPr>
      <w:r>
        <w:rPr>
          <w:rFonts w:cstheme="minorHAnsi"/>
        </w:rPr>
        <w:t>The Prestonpans Tapestry will have been shared wider still across the nation</w:t>
      </w:r>
    </w:p>
    <w:p w14:paraId="5A6D4A47" w14:textId="0A0C2ABE" w:rsidR="00BD5627" w:rsidRDefault="00BD5627" w:rsidP="00144008">
      <w:pPr>
        <w:pStyle w:val="ListParagraph"/>
        <w:numPr>
          <w:ilvl w:val="0"/>
          <w:numId w:val="22"/>
        </w:numPr>
        <w:rPr>
          <w:rFonts w:cstheme="minorHAnsi"/>
        </w:rPr>
      </w:pPr>
      <w:r>
        <w:rPr>
          <w:rFonts w:cstheme="minorHAnsi"/>
        </w:rPr>
        <w:t>Nationwide awareness will have been heightened through media impacts and PR</w:t>
      </w:r>
    </w:p>
    <w:p w14:paraId="0FD08189" w14:textId="66DD4D2E" w:rsidR="00BD5627" w:rsidRDefault="00BD5627" w:rsidP="00144008">
      <w:pPr>
        <w:pStyle w:val="ListParagraph"/>
        <w:numPr>
          <w:ilvl w:val="0"/>
          <w:numId w:val="22"/>
        </w:numPr>
        <w:rPr>
          <w:rFonts w:cstheme="minorHAnsi"/>
        </w:rPr>
      </w:pPr>
      <w:r>
        <w:rPr>
          <w:rFonts w:cstheme="minorHAnsi"/>
        </w:rPr>
        <w:t>Gaelic will have heightened visibility and awareness across East Lothian</w:t>
      </w:r>
      <w:r w:rsidR="000809D5">
        <w:rPr>
          <w:rFonts w:cstheme="minorHAnsi"/>
        </w:rPr>
        <w:t xml:space="preserve"> in line with ELC’s Gaelic Language Plan 2019/ 2024</w:t>
      </w:r>
    </w:p>
    <w:p w14:paraId="52E6C6B3" w14:textId="52E6DD2A" w:rsidR="000809D5" w:rsidRDefault="000809D5" w:rsidP="00144008">
      <w:pPr>
        <w:pStyle w:val="ListParagraph"/>
        <w:numPr>
          <w:ilvl w:val="0"/>
          <w:numId w:val="22"/>
        </w:numPr>
        <w:rPr>
          <w:rFonts w:cstheme="minorHAnsi"/>
        </w:rPr>
      </w:pPr>
      <w:r>
        <w:rPr>
          <w:rFonts w:cstheme="minorHAnsi"/>
        </w:rPr>
        <w:t>Gaelic language learning initiatives will have been introduced in partnership with ELC/ Newbattle and Edinburgh Colleges</w:t>
      </w:r>
    </w:p>
    <w:p w14:paraId="034D890D" w14:textId="21E18CD8" w:rsidR="00BD5627" w:rsidRDefault="00BD5627" w:rsidP="00BD5627">
      <w:pPr>
        <w:rPr>
          <w:rFonts w:cstheme="minorHAnsi"/>
        </w:rPr>
      </w:pPr>
    </w:p>
    <w:p w14:paraId="64E4F74F" w14:textId="63EE1706" w:rsidR="00BD5627" w:rsidRDefault="00BD5627" w:rsidP="00BD5627">
      <w:pPr>
        <w:rPr>
          <w:rFonts w:cstheme="minorHAnsi"/>
          <w:b/>
          <w:bCs/>
        </w:rPr>
      </w:pPr>
      <w:r>
        <w:rPr>
          <w:rFonts w:cstheme="minorHAnsi"/>
        </w:rPr>
        <w:t xml:space="preserve">4.            </w:t>
      </w:r>
      <w:r w:rsidRPr="00BD5627">
        <w:rPr>
          <w:rFonts w:cstheme="minorHAnsi"/>
          <w:b/>
          <w:bCs/>
        </w:rPr>
        <w:t>Next Steps:</w:t>
      </w:r>
    </w:p>
    <w:p w14:paraId="3FF6395D" w14:textId="0ACE0F6D" w:rsidR="00BD5627" w:rsidRPr="00BD5627" w:rsidRDefault="00BD5627" w:rsidP="00BD5627">
      <w:pPr>
        <w:pStyle w:val="ListParagraph"/>
        <w:numPr>
          <w:ilvl w:val="0"/>
          <w:numId w:val="24"/>
        </w:numPr>
        <w:rPr>
          <w:rFonts w:cstheme="minorHAnsi"/>
          <w:b/>
          <w:bCs/>
        </w:rPr>
      </w:pPr>
      <w:r>
        <w:rPr>
          <w:rFonts w:cstheme="minorHAnsi"/>
        </w:rPr>
        <w:t xml:space="preserve">The Taskforce will hold its </w:t>
      </w:r>
      <w:r w:rsidR="000809D5">
        <w:rPr>
          <w:rFonts w:cstheme="minorHAnsi"/>
        </w:rPr>
        <w:t>3</w:t>
      </w:r>
      <w:r w:rsidR="000809D5" w:rsidRPr="000809D5">
        <w:rPr>
          <w:rFonts w:cstheme="minorHAnsi"/>
          <w:vertAlign w:val="superscript"/>
        </w:rPr>
        <w:t>rd</w:t>
      </w:r>
      <w:r w:rsidR="000809D5">
        <w:rPr>
          <w:rFonts w:cstheme="minorHAnsi"/>
        </w:rPr>
        <w:t xml:space="preserve"> </w:t>
      </w:r>
      <w:r>
        <w:rPr>
          <w:rFonts w:cstheme="minorHAnsi"/>
        </w:rPr>
        <w:t xml:space="preserve">Meeting in Prestonpans during the period </w:t>
      </w:r>
      <w:r w:rsidR="000809D5">
        <w:rPr>
          <w:rFonts w:cstheme="minorHAnsi"/>
        </w:rPr>
        <w:t>March 10/12</w:t>
      </w:r>
      <w:r w:rsidR="000809D5" w:rsidRPr="000809D5">
        <w:rPr>
          <w:rFonts w:cstheme="minorHAnsi"/>
          <w:vertAlign w:val="superscript"/>
        </w:rPr>
        <w:t>th</w:t>
      </w:r>
      <w:r w:rsidR="000809D5">
        <w:rPr>
          <w:rFonts w:cstheme="minorHAnsi"/>
        </w:rPr>
        <w:t xml:space="preserve"> </w:t>
      </w:r>
      <w:r w:rsidR="0027059B">
        <w:rPr>
          <w:rFonts w:cstheme="minorHAnsi"/>
        </w:rPr>
        <w:t xml:space="preserve">as </w:t>
      </w:r>
      <w:r w:rsidR="000809D5">
        <w:rPr>
          <w:rFonts w:cstheme="minorHAnsi"/>
        </w:rPr>
        <w:t xml:space="preserve">the </w:t>
      </w:r>
      <w:r w:rsidR="0027059B">
        <w:rPr>
          <w:rFonts w:cstheme="minorHAnsi"/>
        </w:rPr>
        <w:t>schedule can be arranged</w:t>
      </w:r>
      <w:r w:rsidR="000809D5">
        <w:rPr>
          <w:rFonts w:cstheme="minorHAnsi"/>
        </w:rPr>
        <w:t>.</w:t>
      </w:r>
    </w:p>
    <w:p w14:paraId="58934029" w14:textId="77777777" w:rsidR="00BD5627" w:rsidRPr="00BD5627" w:rsidRDefault="00BD5627" w:rsidP="00BD5627">
      <w:pPr>
        <w:rPr>
          <w:rFonts w:cstheme="minorHAnsi"/>
        </w:rPr>
      </w:pPr>
    </w:p>
    <w:p w14:paraId="0158CEF0" w14:textId="77777777" w:rsidR="00BD5627" w:rsidRPr="00144008" w:rsidRDefault="00BD5627" w:rsidP="00BD5627">
      <w:pPr>
        <w:pStyle w:val="ListParagraph"/>
        <w:ind w:left="1440"/>
        <w:rPr>
          <w:rFonts w:cstheme="minorHAnsi"/>
        </w:rPr>
      </w:pPr>
    </w:p>
    <w:p w14:paraId="7F5B8EF2" w14:textId="72FC6F5F" w:rsidR="00144008" w:rsidRPr="00144008" w:rsidRDefault="00144008" w:rsidP="00144008">
      <w:pPr>
        <w:pStyle w:val="ListParagraph"/>
        <w:ind w:left="1440"/>
        <w:rPr>
          <w:rFonts w:cstheme="minorHAnsi"/>
          <w:b/>
          <w:bCs/>
        </w:rPr>
      </w:pPr>
    </w:p>
    <w:sectPr w:rsidR="00144008" w:rsidRPr="001440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105EB"/>
    <w:multiLevelType w:val="hybridMultilevel"/>
    <w:tmpl w:val="2D6279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E4EF8"/>
    <w:multiLevelType w:val="hybridMultilevel"/>
    <w:tmpl w:val="318AE5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D1A7B"/>
    <w:multiLevelType w:val="hybridMultilevel"/>
    <w:tmpl w:val="23A866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DA5AD2"/>
    <w:multiLevelType w:val="multilevel"/>
    <w:tmpl w:val="DE4E0B88"/>
    <w:lvl w:ilvl="0">
      <w:start w:val="1"/>
      <w:numFmt w:val="decimal"/>
      <w:lvlText w:val="%1"/>
      <w:lvlJc w:val="left"/>
      <w:pPr>
        <w:ind w:left="530" w:hanging="53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30" w:hanging="53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4217BAA"/>
    <w:multiLevelType w:val="hybridMultilevel"/>
    <w:tmpl w:val="125824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0B6E72"/>
    <w:multiLevelType w:val="hybridMultilevel"/>
    <w:tmpl w:val="A48054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9D43B7"/>
    <w:multiLevelType w:val="multilevel"/>
    <w:tmpl w:val="FEC0DAA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19A04B02"/>
    <w:multiLevelType w:val="hybridMultilevel"/>
    <w:tmpl w:val="B22CB9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CB39FF"/>
    <w:multiLevelType w:val="hybridMultilevel"/>
    <w:tmpl w:val="476EB4D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E0014D7"/>
    <w:multiLevelType w:val="hybridMultilevel"/>
    <w:tmpl w:val="6772E1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1146CD"/>
    <w:multiLevelType w:val="hybridMultilevel"/>
    <w:tmpl w:val="DC9C10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C80AAA"/>
    <w:multiLevelType w:val="hybridMultilevel"/>
    <w:tmpl w:val="91D051D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6AA4DE1"/>
    <w:multiLevelType w:val="hybridMultilevel"/>
    <w:tmpl w:val="0A165E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735FF9"/>
    <w:multiLevelType w:val="hybridMultilevel"/>
    <w:tmpl w:val="3EA498F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1D55B28"/>
    <w:multiLevelType w:val="hybridMultilevel"/>
    <w:tmpl w:val="CF1296D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2964943"/>
    <w:multiLevelType w:val="hybridMultilevel"/>
    <w:tmpl w:val="CC3805A8"/>
    <w:lvl w:ilvl="0" w:tplc="08090001">
      <w:start w:val="1"/>
      <w:numFmt w:val="bullet"/>
      <w:lvlText w:val=""/>
      <w:lvlJc w:val="left"/>
      <w:pPr>
        <w:ind w:left="13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90" w:hanging="360"/>
      </w:pPr>
      <w:rPr>
        <w:rFonts w:ascii="Wingdings" w:hAnsi="Wingdings" w:hint="default"/>
      </w:rPr>
    </w:lvl>
  </w:abstractNum>
  <w:abstractNum w:abstractNumId="16" w15:restartNumberingAfterBreak="0">
    <w:nsid w:val="465D2636"/>
    <w:multiLevelType w:val="multilevel"/>
    <w:tmpl w:val="8B468E6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54C9690A"/>
    <w:multiLevelType w:val="hybridMultilevel"/>
    <w:tmpl w:val="FC4217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944628"/>
    <w:multiLevelType w:val="hybridMultilevel"/>
    <w:tmpl w:val="6A1ACA1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B124E65"/>
    <w:multiLevelType w:val="hybridMultilevel"/>
    <w:tmpl w:val="75F257D6"/>
    <w:lvl w:ilvl="0" w:tplc="08090001">
      <w:start w:val="1"/>
      <w:numFmt w:val="bullet"/>
      <w:lvlText w:val=""/>
      <w:lvlJc w:val="left"/>
      <w:pPr>
        <w:ind w:left="146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27" w:hanging="360"/>
      </w:pPr>
      <w:rPr>
        <w:rFonts w:ascii="Wingdings" w:hAnsi="Wingdings" w:hint="default"/>
      </w:rPr>
    </w:lvl>
  </w:abstractNum>
  <w:abstractNum w:abstractNumId="20" w15:restartNumberingAfterBreak="0">
    <w:nsid w:val="6CD86D24"/>
    <w:multiLevelType w:val="multilevel"/>
    <w:tmpl w:val="ACBC4A9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1" w15:restartNumberingAfterBreak="0">
    <w:nsid w:val="73BD6A7A"/>
    <w:multiLevelType w:val="hybridMultilevel"/>
    <w:tmpl w:val="1040E638"/>
    <w:lvl w:ilvl="0" w:tplc="08090001">
      <w:start w:val="1"/>
      <w:numFmt w:val="bullet"/>
      <w:lvlText w:val=""/>
      <w:lvlJc w:val="left"/>
      <w:pPr>
        <w:ind w:left="112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1" w:hanging="360"/>
      </w:pPr>
      <w:rPr>
        <w:rFonts w:ascii="Wingdings" w:hAnsi="Wingdings" w:hint="default"/>
      </w:rPr>
    </w:lvl>
  </w:abstractNum>
  <w:abstractNum w:abstractNumId="22" w15:restartNumberingAfterBreak="0">
    <w:nsid w:val="7DF0358D"/>
    <w:multiLevelType w:val="hybridMultilevel"/>
    <w:tmpl w:val="D47634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3A332E"/>
    <w:multiLevelType w:val="hybridMultilevel"/>
    <w:tmpl w:val="5064797E"/>
    <w:lvl w:ilvl="0" w:tplc="08090001">
      <w:start w:val="1"/>
      <w:numFmt w:val="bullet"/>
      <w:lvlText w:val=""/>
      <w:lvlJc w:val="left"/>
      <w:pPr>
        <w:ind w:left="146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2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12"/>
  </w:num>
  <w:num w:numId="5">
    <w:abstractNumId w:val="16"/>
  </w:num>
  <w:num w:numId="6">
    <w:abstractNumId w:val="15"/>
  </w:num>
  <w:num w:numId="7">
    <w:abstractNumId w:val="6"/>
  </w:num>
  <w:num w:numId="8">
    <w:abstractNumId w:val="20"/>
  </w:num>
  <w:num w:numId="9">
    <w:abstractNumId w:val="9"/>
  </w:num>
  <w:num w:numId="10">
    <w:abstractNumId w:val="17"/>
  </w:num>
  <w:num w:numId="11">
    <w:abstractNumId w:val="14"/>
  </w:num>
  <w:num w:numId="12">
    <w:abstractNumId w:val="7"/>
  </w:num>
  <w:num w:numId="13">
    <w:abstractNumId w:val="8"/>
  </w:num>
  <w:num w:numId="14">
    <w:abstractNumId w:val="21"/>
  </w:num>
  <w:num w:numId="15">
    <w:abstractNumId w:val="5"/>
  </w:num>
  <w:num w:numId="16">
    <w:abstractNumId w:val="13"/>
  </w:num>
  <w:num w:numId="17">
    <w:abstractNumId w:val="11"/>
  </w:num>
  <w:num w:numId="18">
    <w:abstractNumId w:val="4"/>
  </w:num>
  <w:num w:numId="19">
    <w:abstractNumId w:val="2"/>
  </w:num>
  <w:num w:numId="20">
    <w:abstractNumId w:val="23"/>
  </w:num>
  <w:num w:numId="21">
    <w:abstractNumId w:val="22"/>
  </w:num>
  <w:num w:numId="22">
    <w:abstractNumId w:val="18"/>
  </w:num>
  <w:num w:numId="23">
    <w:abstractNumId w:val="10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81B"/>
    <w:rsid w:val="000809D5"/>
    <w:rsid w:val="000A7405"/>
    <w:rsid w:val="00144008"/>
    <w:rsid w:val="0016286B"/>
    <w:rsid w:val="001D081B"/>
    <w:rsid w:val="0027059B"/>
    <w:rsid w:val="002E2D15"/>
    <w:rsid w:val="0038205E"/>
    <w:rsid w:val="003B68AA"/>
    <w:rsid w:val="003D1548"/>
    <w:rsid w:val="00442177"/>
    <w:rsid w:val="0046324F"/>
    <w:rsid w:val="005005B7"/>
    <w:rsid w:val="0052298E"/>
    <w:rsid w:val="0055254C"/>
    <w:rsid w:val="005743AD"/>
    <w:rsid w:val="00576752"/>
    <w:rsid w:val="005C755B"/>
    <w:rsid w:val="00655142"/>
    <w:rsid w:val="00684E7E"/>
    <w:rsid w:val="006A0BC3"/>
    <w:rsid w:val="006B5747"/>
    <w:rsid w:val="00721361"/>
    <w:rsid w:val="007E1A44"/>
    <w:rsid w:val="0082003E"/>
    <w:rsid w:val="008A0EBA"/>
    <w:rsid w:val="00905EE2"/>
    <w:rsid w:val="00952617"/>
    <w:rsid w:val="00997845"/>
    <w:rsid w:val="00A152E9"/>
    <w:rsid w:val="00AE129D"/>
    <w:rsid w:val="00BA5A8B"/>
    <w:rsid w:val="00BA610C"/>
    <w:rsid w:val="00BD072C"/>
    <w:rsid w:val="00BD5627"/>
    <w:rsid w:val="00BF052C"/>
    <w:rsid w:val="00D13F27"/>
    <w:rsid w:val="00D22B84"/>
    <w:rsid w:val="00D653AC"/>
    <w:rsid w:val="00F13291"/>
    <w:rsid w:val="00F21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B183F"/>
  <w15:chartTrackingRefBased/>
  <w15:docId w15:val="{DA90B04E-1BEC-4F9D-8515-531D7B8F2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081B"/>
    <w:pPr>
      <w:ind w:left="720"/>
      <w:contextualSpacing/>
    </w:pPr>
  </w:style>
  <w:style w:type="character" w:customStyle="1" w:styleId="st1">
    <w:name w:val="st1"/>
    <w:basedOn w:val="DefaultParagraphFont"/>
    <w:rsid w:val="005C755B"/>
  </w:style>
  <w:style w:type="paragraph" w:styleId="BalloonText">
    <w:name w:val="Balloon Text"/>
    <w:basedOn w:val="Normal"/>
    <w:link w:val="BalloonTextChar"/>
    <w:uiPriority w:val="99"/>
    <w:semiHidden/>
    <w:unhideWhenUsed/>
    <w:rsid w:val="00BA610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61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1934</Words>
  <Characters>11024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Gordon Prestoungrange</dc:creator>
  <cp:keywords/>
  <dc:description/>
  <cp:lastModifiedBy>Gordon Prestoungrange</cp:lastModifiedBy>
  <cp:revision>7</cp:revision>
  <cp:lastPrinted>2020-02-24T17:15:00Z</cp:lastPrinted>
  <dcterms:created xsi:type="dcterms:W3CDTF">2020-02-24T17:13:00Z</dcterms:created>
  <dcterms:modified xsi:type="dcterms:W3CDTF">2020-02-26T10:39:00Z</dcterms:modified>
</cp:coreProperties>
</file>