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7F" w:rsidRDefault="00DD727F"/>
    <w:p w:rsidR="008A1488" w:rsidRDefault="008A1488"/>
    <w:p w:rsidR="008A1488" w:rsidRDefault="008A1488"/>
    <w:p w:rsidR="008A1488" w:rsidRDefault="008A1488"/>
    <w:p w:rsidR="008A1488" w:rsidRPr="008A1488" w:rsidRDefault="008A1488" w:rsidP="008A1488">
      <w:pPr>
        <w:jc w:val="center"/>
        <w:rPr>
          <w:rFonts w:ascii="Verdana" w:hAnsi="Verdana"/>
          <w:b/>
        </w:rPr>
      </w:pPr>
      <w:r w:rsidRPr="008A1488">
        <w:rPr>
          <w:rFonts w:ascii="Verdana" w:hAnsi="Verdana"/>
          <w:b/>
        </w:rPr>
        <w:t>EQUAL OPPORTUNITIES STATEMENT BY THE TRUSTEES</w:t>
      </w:r>
    </w:p>
    <w:p w:rsidR="008A1488" w:rsidRPr="008A1488" w:rsidRDefault="008A1488" w:rsidP="008A1488">
      <w:pPr>
        <w:jc w:val="both"/>
        <w:rPr>
          <w:b/>
        </w:rPr>
      </w:pPr>
    </w:p>
    <w:p w:rsidR="008A1488" w:rsidRPr="008A1488" w:rsidRDefault="008A1488" w:rsidP="008A1488">
      <w:pPr>
        <w:shd w:val="clear" w:color="auto" w:fill="FFFFFF"/>
        <w:spacing w:line="384" w:lineRule="atLeast"/>
        <w:jc w:val="both"/>
        <w:rPr>
          <w:rFonts w:ascii="Verdana" w:hAnsi="Verdana"/>
          <w:b/>
          <w:color w:val="333333"/>
          <w:sz w:val="20"/>
          <w:szCs w:val="20"/>
        </w:rPr>
      </w:pPr>
      <w:r w:rsidRPr="008A1488">
        <w:rPr>
          <w:rFonts w:ascii="Verdana" w:hAnsi="Verdana"/>
          <w:b/>
          <w:color w:val="333333"/>
          <w:sz w:val="20"/>
          <w:szCs w:val="20"/>
        </w:rPr>
        <w:t>The Battle of Prestonpans [1745] Heritage Trust</w:t>
      </w:r>
      <w:r w:rsidR="003E29E1">
        <w:rPr>
          <w:rFonts w:ascii="Verdana" w:hAnsi="Verdana"/>
          <w:b/>
          <w:color w:val="333333"/>
          <w:sz w:val="20"/>
          <w:szCs w:val="20"/>
        </w:rPr>
        <w:t xml:space="preserve"> [as recognised by OSCR 1</w:t>
      </w:r>
      <w:r w:rsidR="003E29E1" w:rsidRPr="003E29E1">
        <w:rPr>
          <w:rFonts w:ascii="Verdana" w:hAnsi="Verdana"/>
          <w:b/>
          <w:color w:val="333333"/>
          <w:sz w:val="20"/>
          <w:szCs w:val="20"/>
          <w:vertAlign w:val="superscript"/>
        </w:rPr>
        <w:t>st</w:t>
      </w:r>
      <w:r w:rsidR="003E29E1">
        <w:rPr>
          <w:rFonts w:ascii="Verdana" w:hAnsi="Verdana"/>
          <w:b/>
          <w:color w:val="333333"/>
          <w:sz w:val="20"/>
          <w:szCs w:val="20"/>
        </w:rPr>
        <w:t xml:space="preserve"> September 2006</w:t>
      </w:r>
      <w:proofErr w:type="gramStart"/>
      <w:r w:rsidR="003E29E1">
        <w:rPr>
          <w:rFonts w:ascii="Verdana" w:hAnsi="Verdana"/>
          <w:b/>
          <w:color w:val="333333"/>
          <w:sz w:val="20"/>
          <w:szCs w:val="20"/>
        </w:rPr>
        <w:t xml:space="preserve">] </w:t>
      </w:r>
      <w:r w:rsidRPr="008A1488">
        <w:rPr>
          <w:rFonts w:ascii="Verdana" w:hAnsi="Verdana"/>
          <w:b/>
          <w:color w:val="333333"/>
          <w:sz w:val="20"/>
          <w:szCs w:val="20"/>
        </w:rPr>
        <w:t xml:space="preserve"> confirms</w:t>
      </w:r>
      <w:proofErr w:type="gramEnd"/>
      <w:r w:rsidRPr="008A1488">
        <w:rPr>
          <w:rFonts w:ascii="Verdana" w:hAnsi="Verdana"/>
          <w:b/>
          <w:color w:val="333333"/>
          <w:sz w:val="20"/>
          <w:szCs w:val="20"/>
        </w:rPr>
        <w:t xml:space="preserve"> its commitment to equality of opportunity in all areas of its charitable work</w:t>
      </w:r>
      <w:r w:rsidR="003E29E1">
        <w:rPr>
          <w:rFonts w:ascii="Verdana" w:hAnsi="Verdana"/>
          <w:b/>
          <w:color w:val="333333"/>
          <w:sz w:val="20"/>
          <w:szCs w:val="20"/>
        </w:rPr>
        <w:t xml:space="preserve"> as set down in its Charter [attached]</w:t>
      </w:r>
      <w:r w:rsidRPr="008A1488">
        <w:rPr>
          <w:rFonts w:ascii="Verdana" w:hAnsi="Verdana"/>
          <w:b/>
          <w:color w:val="333333"/>
          <w:sz w:val="20"/>
          <w:szCs w:val="20"/>
        </w:rPr>
        <w:t xml:space="preserve">. All individuals </w:t>
      </w:r>
      <w:r>
        <w:rPr>
          <w:rFonts w:ascii="Verdana" w:hAnsi="Verdana"/>
          <w:b/>
          <w:color w:val="333333"/>
          <w:sz w:val="20"/>
          <w:szCs w:val="20"/>
        </w:rPr>
        <w:t>volunteering to work with the T</w:t>
      </w:r>
      <w:r w:rsidRPr="008A1488">
        <w:rPr>
          <w:rFonts w:ascii="Verdana" w:hAnsi="Verdana"/>
          <w:b/>
          <w:color w:val="333333"/>
          <w:sz w:val="20"/>
          <w:szCs w:val="20"/>
        </w:rPr>
        <w:t xml:space="preserve">rust and making application for grants or support </w:t>
      </w:r>
      <w:r>
        <w:rPr>
          <w:rFonts w:ascii="Verdana" w:hAnsi="Verdana"/>
          <w:b/>
          <w:color w:val="333333"/>
          <w:sz w:val="20"/>
          <w:szCs w:val="20"/>
        </w:rPr>
        <w:t xml:space="preserve">from the Trust </w:t>
      </w:r>
      <w:r w:rsidRPr="008A1488">
        <w:rPr>
          <w:rFonts w:ascii="Verdana" w:hAnsi="Verdana"/>
          <w:b/>
          <w:color w:val="333333"/>
          <w:sz w:val="20"/>
          <w:szCs w:val="20"/>
        </w:rPr>
        <w:t>will be treated in a fair and equal manner and in accordance with the law regardless of gender, marital status, race, religion, colour, age, disability or sexual orientation.</w:t>
      </w:r>
    </w:p>
    <w:p w:rsidR="008A1488" w:rsidRDefault="008A1488" w:rsidP="008A1488">
      <w:pPr>
        <w:shd w:val="clear" w:color="auto" w:fill="FFFFFF"/>
        <w:spacing w:line="384" w:lineRule="atLeast"/>
        <w:jc w:val="both"/>
        <w:rPr>
          <w:rFonts w:ascii="Verdana" w:hAnsi="Verdana"/>
          <w:b/>
          <w:color w:val="333333"/>
          <w:sz w:val="20"/>
          <w:szCs w:val="20"/>
        </w:rPr>
      </w:pPr>
      <w:r w:rsidRPr="008A1488">
        <w:rPr>
          <w:rFonts w:ascii="Verdana" w:hAnsi="Verdana"/>
          <w:b/>
          <w:color w:val="333333"/>
          <w:sz w:val="20"/>
          <w:szCs w:val="20"/>
        </w:rPr>
        <w:t>The Trustees will not discriminate in any area of employment, or in the provision of its services to the public, and accepts its responsibilities to comply with all relevant legislation including the Sex Discrimination Acts 1975 and 1986, the Equal Pay Act 1970, the Race Relations Act 1976, the Disability Discrimination Act 1995, the Rehab</w:t>
      </w:r>
      <w:r w:rsidR="00325055">
        <w:rPr>
          <w:rFonts w:ascii="Verdana" w:hAnsi="Verdana"/>
          <w:b/>
          <w:color w:val="333333"/>
          <w:sz w:val="20"/>
          <w:szCs w:val="20"/>
        </w:rPr>
        <w:t>ilitation of Offenders Act 1975 and the Equal Opportunities &amp; Discrimination [Equality] Act 2010.</w:t>
      </w:r>
    </w:p>
    <w:p w:rsidR="008A1488" w:rsidRPr="008A1488" w:rsidRDefault="008A1488" w:rsidP="008A1488">
      <w:pPr>
        <w:shd w:val="clear" w:color="auto" w:fill="FFFFFF"/>
        <w:spacing w:line="384" w:lineRule="atLeast"/>
        <w:jc w:val="both"/>
        <w:rPr>
          <w:rFonts w:ascii="Verdana" w:hAnsi="Verdana"/>
          <w:b/>
          <w:color w:val="333333"/>
          <w:sz w:val="20"/>
          <w:szCs w:val="20"/>
        </w:rPr>
      </w:pPr>
      <w:r w:rsidRPr="008A1488">
        <w:rPr>
          <w:rFonts w:ascii="Verdana" w:hAnsi="Verdana"/>
          <w:b/>
          <w:color w:val="333333"/>
          <w:sz w:val="20"/>
          <w:szCs w:val="20"/>
        </w:rPr>
        <w:t>It is the responsibility of all officers of the Trustees to act in a fair and proper manner and in accordance with the Trust's Policy. Trustees and volunteer leaders will ensure that the policy is properly applied. Responsibility for central co-ordination, advice and review of the policy lies with the Chairman of the Trustees.</w:t>
      </w:r>
    </w:p>
    <w:p w:rsidR="008A1488" w:rsidRPr="008A1488" w:rsidRDefault="008A1488" w:rsidP="008A1488">
      <w:pPr>
        <w:shd w:val="clear" w:color="auto" w:fill="FFFFFF"/>
        <w:spacing w:line="384" w:lineRule="atLeast"/>
        <w:jc w:val="both"/>
        <w:rPr>
          <w:rFonts w:ascii="Verdana" w:hAnsi="Verdana"/>
          <w:b/>
          <w:color w:val="333333"/>
          <w:sz w:val="20"/>
          <w:szCs w:val="20"/>
        </w:rPr>
      </w:pPr>
      <w:r w:rsidRPr="008A1488">
        <w:rPr>
          <w:rFonts w:ascii="Verdana" w:hAnsi="Verdana"/>
          <w:b/>
          <w:color w:val="333333"/>
          <w:sz w:val="20"/>
          <w:szCs w:val="20"/>
        </w:rPr>
        <w:t xml:space="preserve">Anyone who feels that he or she has been subjected to unfair discrimination should take the matter up with the Chairman or relevant Trustee or volunteer leader. </w:t>
      </w:r>
    </w:p>
    <w:p w:rsidR="008A1488" w:rsidRDefault="008A1488" w:rsidP="008A1488">
      <w:pPr>
        <w:shd w:val="clear" w:color="auto" w:fill="FFFFFF"/>
        <w:spacing w:line="384" w:lineRule="atLeast"/>
        <w:jc w:val="both"/>
        <w:rPr>
          <w:rFonts w:ascii="Verdana" w:hAnsi="Verdana"/>
          <w:color w:val="333333"/>
          <w:sz w:val="20"/>
          <w:szCs w:val="20"/>
        </w:rPr>
      </w:pPr>
    </w:p>
    <w:p w:rsidR="008A1488" w:rsidRDefault="008A1488" w:rsidP="008A1488">
      <w:pPr>
        <w:jc w:val="center"/>
      </w:pPr>
      <w:r>
        <w:t>*</w:t>
      </w:r>
    </w:p>
    <w:p w:rsidR="008A1488" w:rsidRDefault="008A1488" w:rsidP="008A1488">
      <w:pPr>
        <w:jc w:val="center"/>
      </w:pPr>
    </w:p>
    <w:p w:rsidR="008A1488" w:rsidRDefault="008A1488" w:rsidP="008A1488">
      <w:pPr>
        <w:jc w:val="center"/>
      </w:pPr>
    </w:p>
    <w:sectPr w:rsidR="008A1488" w:rsidSect="002845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noPunctuationKerning/>
  <w:characterSpacingControl w:val="doNotCompress"/>
  <w:compat/>
  <w:rsids>
    <w:rsidRoot w:val="008A1488"/>
    <w:rsid w:val="00024A17"/>
    <w:rsid w:val="000560D4"/>
    <w:rsid w:val="000B74DB"/>
    <w:rsid w:val="00103363"/>
    <w:rsid w:val="00103777"/>
    <w:rsid w:val="00143FCD"/>
    <w:rsid w:val="0014748B"/>
    <w:rsid w:val="00163C41"/>
    <w:rsid w:val="001719F5"/>
    <w:rsid w:val="001814F6"/>
    <w:rsid w:val="00195C4C"/>
    <w:rsid w:val="001B2574"/>
    <w:rsid w:val="001B373F"/>
    <w:rsid w:val="001D22A3"/>
    <w:rsid w:val="001F2391"/>
    <w:rsid w:val="002231D6"/>
    <w:rsid w:val="002248A8"/>
    <w:rsid w:val="0023296D"/>
    <w:rsid w:val="00270CAB"/>
    <w:rsid w:val="002768D3"/>
    <w:rsid w:val="00284593"/>
    <w:rsid w:val="002D2D2C"/>
    <w:rsid w:val="002E79E1"/>
    <w:rsid w:val="00325055"/>
    <w:rsid w:val="00330393"/>
    <w:rsid w:val="003478E6"/>
    <w:rsid w:val="00367D6F"/>
    <w:rsid w:val="003844D6"/>
    <w:rsid w:val="003B4774"/>
    <w:rsid w:val="003B7917"/>
    <w:rsid w:val="003E29E1"/>
    <w:rsid w:val="003F4890"/>
    <w:rsid w:val="004067C2"/>
    <w:rsid w:val="00443F5E"/>
    <w:rsid w:val="0044614A"/>
    <w:rsid w:val="0044745E"/>
    <w:rsid w:val="0045644C"/>
    <w:rsid w:val="004640C6"/>
    <w:rsid w:val="00473827"/>
    <w:rsid w:val="00483434"/>
    <w:rsid w:val="004F05F8"/>
    <w:rsid w:val="00503B06"/>
    <w:rsid w:val="00524FE7"/>
    <w:rsid w:val="00531386"/>
    <w:rsid w:val="0054624D"/>
    <w:rsid w:val="005C50DF"/>
    <w:rsid w:val="005F124C"/>
    <w:rsid w:val="00624A10"/>
    <w:rsid w:val="00634A1C"/>
    <w:rsid w:val="00681DCA"/>
    <w:rsid w:val="006849A2"/>
    <w:rsid w:val="006B1490"/>
    <w:rsid w:val="006C30C6"/>
    <w:rsid w:val="006C44DF"/>
    <w:rsid w:val="006E1812"/>
    <w:rsid w:val="006F688C"/>
    <w:rsid w:val="006F7FB8"/>
    <w:rsid w:val="007038B1"/>
    <w:rsid w:val="007309B4"/>
    <w:rsid w:val="007334C7"/>
    <w:rsid w:val="00734AE0"/>
    <w:rsid w:val="0074084F"/>
    <w:rsid w:val="0077178E"/>
    <w:rsid w:val="00786F49"/>
    <w:rsid w:val="007A0600"/>
    <w:rsid w:val="007F0BFD"/>
    <w:rsid w:val="007F24BB"/>
    <w:rsid w:val="00817A82"/>
    <w:rsid w:val="00821D31"/>
    <w:rsid w:val="0082426C"/>
    <w:rsid w:val="00854042"/>
    <w:rsid w:val="00856FAE"/>
    <w:rsid w:val="008A1488"/>
    <w:rsid w:val="008A69FE"/>
    <w:rsid w:val="008D0C5A"/>
    <w:rsid w:val="008D5E66"/>
    <w:rsid w:val="0090645E"/>
    <w:rsid w:val="009A342F"/>
    <w:rsid w:val="009A5FF1"/>
    <w:rsid w:val="009D275A"/>
    <w:rsid w:val="009F4190"/>
    <w:rsid w:val="00A1074E"/>
    <w:rsid w:val="00A823E4"/>
    <w:rsid w:val="00AB0D11"/>
    <w:rsid w:val="00AE56E1"/>
    <w:rsid w:val="00AF621B"/>
    <w:rsid w:val="00B50D71"/>
    <w:rsid w:val="00B60B50"/>
    <w:rsid w:val="00B640A0"/>
    <w:rsid w:val="00BA6A37"/>
    <w:rsid w:val="00BC3D3B"/>
    <w:rsid w:val="00BC75D5"/>
    <w:rsid w:val="00BD476A"/>
    <w:rsid w:val="00BE7357"/>
    <w:rsid w:val="00C06340"/>
    <w:rsid w:val="00C14F24"/>
    <w:rsid w:val="00C15494"/>
    <w:rsid w:val="00C51323"/>
    <w:rsid w:val="00C65C30"/>
    <w:rsid w:val="00C83135"/>
    <w:rsid w:val="00CA2137"/>
    <w:rsid w:val="00D6161C"/>
    <w:rsid w:val="00D932F7"/>
    <w:rsid w:val="00DA24FA"/>
    <w:rsid w:val="00DC2D5F"/>
    <w:rsid w:val="00DC73FA"/>
    <w:rsid w:val="00DD727F"/>
    <w:rsid w:val="00E0308D"/>
    <w:rsid w:val="00E11A7D"/>
    <w:rsid w:val="00E26265"/>
    <w:rsid w:val="00E30F89"/>
    <w:rsid w:val="00E82B07"/>
    <w:rsid w:val="00E94084"/>
    <w:rsid w:val="00EB3E35"/>
    <w:rsid w:val="00EC3024"/>
    <w:rsid w:val="00EC6B0E"/>
    <w:rsid w:val="00ED7B3F"/>
    <w:rsid w:val="00EF7A11"/>
    <w:rsid w:val="00F05995"/>
    <w:rsid w:val="00F15235"/>
    <w:rsid w:val="00F313EA"/>
    <w:rsid w:val="00F344D5"/>
    <w:rsid w:val="00F60D70"/>
    <w:rsid w:val="00F659A5"/>
    <w:rsid w:val="00FA516B"/>
    <w:rsid w:val="00FE1C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80169">
      <w:bodyDiv w:val="1"/>
      <w:marLeft w:val="142"/>
      <w:marRight w:val="142"/>
      <w:marTop w:val="142"/>
      <w:marBottom w:val="142"/>
      <w:divBdr>
        <w:top w:val="none" w:sz="0" w:space="0" w:color="auto"/>
        <w:left w:val="none" w:sz="0" w:space="0" w:color="auto"/>
        <w:bottom w:val="none" w:sz="0" w:space="0" w:color="auto"/>
        <w:right w:val="none" w:sz="0" w:space="0" w:color="auto"/>
      </w:divBdr>
      <w:divsChild>
        <w:div w:id="940722521">
          <w:marLeft w:val="0"/>
          <w:marRight w:val="0"/>
          <w:marTop w:val="100"/>
          <w:marBottom w:val="158"/>
          <w:divBdr>
            <w:top w:val="none" w:sz="0" w:space="0" w:color="auto"/>
            <w:left w:val="none" w:sz="0" w:space="0" w:color="auto"/>
            <w:bottom w:val="none" w:sz="0" w:space="0" w:color="auto"/>
            <w:right w:val="none" w:sz="0" w:space="0" w:color="auto"/>
          </w:divBdr>
          <w:divsChild>
            <w:div w:id="726609758">
              <w:marLeft w:val="0"/>
              <w:marRight w:val="0"/>
              <w:marTop w:val="0"/>
              <w:marBottom w:val="0"/>
              <w:divBdr>
                <w:top w:val="single" w:sz="12" w:space="0" w:color="99CC99"/>
                <w:left w:val="single" w:sz="12" w:space="0" w:color="99CC99"/>
                <w:bottom w:val="single" w:sz="12" w:space="0" w:color="99CC99"/>
                <w:right w:val="single" w:sz="12" w:space="0" w:color="99CC99"/>
              </w:divBdr>
              <w:divsChild>
                <w:div w:id="1883790420">
                  <w:marLeft w:val="0"/>
                  <w:marRight w:val="0"/>
                  <w:marTop w:val="0"/>
                  <w:marBottom w:val="0"/>
                  <w:divBdr>
                    <w:top w:val="none" w:sz="0" w:space="0" w:color="auto"/>
                    <w:left w:val="none" w:sz="0" w:space="0" w:color="auto"/>
                    <w:bottom w:val="none" w:sz="0" w:space="0" w:color="auto"/>
                    <w:right w:val="none" w:sz="0" w:space="0" w:color="auto"/>
                  </w:divBdr>
                  <w:divsChild>
                    <w:div w:id="459111769">
                      <w:marLeft w:val="0"/>
                      <w:marRight w:val="0"/>
                      <w:marTop w:val="0"/>
                      <w:marBottom w:val="0"/>
                      <w:divBdr>
                        <w:top w:val="none" w:sz="0" w:space="0" w:color="auto"/>
                        <w:left w:val="none" w:sz="0" w:space="0" w:color="auto"/>
                        <w:bottom w:val="none" w:sz="0" w:space="0" w:color="auto"/>
                        <w:right w:val="none" w:sz="0" w:space="0" w:color="auto"/>
                      </w:divBdr>
                      <w:divsChild>
                        <w:div w:id="74134702">
                          <w:marLeft w:val="3655"/>
                          <w:marRight w:val="158"/>
                          <w:marTop w:val="0"/>
                          <w:marBottom w:val="158"/>
                          <w:divBdr>
                            <w:top w:val="single" w:sz="6" w:space="0" w:color="99CC99"/>
                            <w:left w:val="single" w:sz="6" w:space="0" w:color="99CC99"/>
                            <w:bottom w:val="single" w:sz="6" w:space="0" w:color="99CC99"/>
                            <w:right w:val="single" w:sz="6" w:space="0" w:color="99CC99"/>
                          </w:divBdr>
                          <w:divsChild>
                            <w:div w:id="1763986341">
                              <w:marLeft w:val="0"/>
                              <w:marRight w:val="0"/>
                              <w:marTop w:val="0"/>
                              <w:marBottom w:val="0"/>
                              <w:divBdr>
                                <w:top w:val="none" w:sz="0" w:space="0" w:color="auto"/>
                                <w:left w:val="none" w:sz="0" w:space="0" w:color="auto"/>
                                <w:bottom w:val="none" w:sz="0" w:space="0" w:color="auto"/>
                                <w:right w:val="none" w:sz="0" w:space="0" w:color="auto"/>
                              </w:divBdr>
                              <w:divsChild>
                                <w:div w:id="1683820664">
                                  <w:marLeft w:val="0"/>
                                  <w:marRight w:val="0"/>
                                  <w:marTop w:val="0"/>
                                  <w:marBottom w:val="0"/>
                                  <w:divBdr>
                                    <w:top w:val="none" w:sz="0" w:space="0" w:color="auto"/>
                                    <w:left w:val="none" w:sz="0" w:space="0" w:color="auto"/>
                                    <w:bottom w:val="none" w:sz="0" w:space="0" w:color="auto"/>
                                    <w:right w:val="none" w:sz="0" w:space="0" w:color="auto"/>
                                  </w:divBdr>
                                  <w:divsChild>
                                    <w:div w:id="1756440244">
                                      <w:marLeft w:val="0"/>
                                      <w:marRight w:val="0"/>
                                      <w:marTop w:val="0"/>
                                      <w:marBottom w:val="0"/>
                                      <w:divBdr>
                                        <w:top w:val="none" w:sz="0" w:space="0" w:color="auto"/>
                                        <w:left w:val="none" w:sz="0" w:space="0" w:color="auto"/>
                                        <w:bottom w:val="none" w:sz="0" w:space="0" w:color="auto"/>
                                        <w:right w:val="none" w:sz="0" w:space="0" w:color="auto"/>
                                      </w:divBdr>
                                      <w:divsChild>
                                        <w:div w:id="1532910674">
                                          <w:marLeft w:val="0"/>
                                          <w:marRight w:val="0"/>
                                          <w:marTop w:val="0"/>
                                          <w:marBottom w:val="0"/>
                                          <w:divBdr>
                                            <w:top w:val="none" w:sz="0" w:space="0" w:color="auto"/>
                                            <w:left w:val="none" w:sz="0" w:space="0" w:color="auto"/>
                                            <w:bottom w:val="none" w:sz="0" w:space="0" w:color="auto"/>
                                            <w:right w:val="none" w:sz="0" w:space="0" w:color="auto"/>
                                          </w:divBdr>
                                          <w:divsChild>
                                            <w:div w:id="12899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2012-12-07T14:58:00Z</dcterms:created>
  <dcterms:modified xsi:type="dcterms:W3CDTF">2012-12-07T14:58:00Z</dcterms:modified>
</cp:coreProperties>
</file>